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98F2F">
      <w:pPr>
        <w:rPr>
          <w:rFonts w:ascii="黑体" w:hAnsi="黑体" w:eastAsia="黑体"/>
          <w:sz w:val="32"/>
          <w:szCs w:val="32"/>
        </w:rPr>
      </w:pPr>
      <w:bookmarkStart w:id="0" w:name="OLE_LINK3"/>
      <w:bookmarkStart w:id="1" w:name="OLE_LINK4"/>
      <w:r>
        <w:rPr>
          <w:rFonts w:hint="eastAsia" w:ascii="黑体" w:hAnsi="黑体" w:eastAsia="黑体"/>
          <w:sz w:val="32"/>
          <w:szCs w:val="32"/>
        </w:rPr>
        <w:t>附件2</w:t>
      </w:r>
    </w:p>
    <w:p w14:paraId="78C6B51A">
      <w:pPr>
        <w:rPr>
          <w:rFonts w:ascii="黑体" w:hAnsi="黑体" w:eastAsia="黑体"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 xml:space="preserve"> 2026年度国家体育总局运动医学科技创新项目选题建议表</w:t>
      </w:r>
    </w:p>
    <w:bookmarkEnd w:id="0"/>
    <w:bookmarkEnd w:id="1"/>
    <w:tbl>
      <w:tblPr>
        <w:tblStyle w:val="8"/>
        <w:tblpPr w:leftFromText="180" w:rightFromText="180" w:vertAnchor="text" w:horzAnchor="margin" w:tblpXSpec="center" w:tblpY="206"/>
        <w:tblW w:w="861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835"/>
        <w:gridCol w:w="1418"/>
        <w:gridCol w:w="2976"/>
      </w:tblGrid>
      <w:tr w14:paraId="4B74B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2A87B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单位名称</w:t>
            </w:r>
          </w:p>
        </w:tc>
        <w:tc>
          <w:tcPr>
            <w:tcW w:w="7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10035F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 xml:space="preserve">                                          (盖章)</w:t>
            </w:r>
          </w:p>
        </w:tc>
      </w:tr>
      <w:tr w14:paraId="28665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01B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 系 人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5A1794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4668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A326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237D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35D9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选题名称</w:t>
            </w:r>
          </w:p>
        </w:tc>
        <w:tc>
          <w:tcPr>
            <w:tcW w:w="7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0DFAFB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41ED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8613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57E2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选题意义及拟解决的主要问题:(400字以内)</w:t>
            </w:r>
          </w:p>
          <w:p w14:paraId="11E071A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5CC7E06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0816B0B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5A38558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5279B6C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5473AB0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0982BCA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4E8FC34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11F6703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407C1FC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A0C3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8613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EA77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主要研究内容:(400字以内)</w:t>
            </w:r>
          </w:p>
          <w:p w14:paraId="334E6D8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444B11C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551C6E6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234A23B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76F799A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1B3DCDA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62288A8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48CB5A5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409DD38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6041775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B0F9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8613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CB76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选题创新点、标志性成果及主要指标:(400字以内)</w:t>
            </w:r>
          </w:p>
          <w:p w14:paraId="404B8BE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7A88D98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1E384D2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7DAA650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1B55728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0537FB8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69B0CC4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74BD621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3EA4A1B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63C84E0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 w14:paraId="012D5816">
      <w:pPr>
        <w:rPr>
          <w:rFonts w:hint="eastAsia"/>
        </w:rPr>
      </w:pPr>
      <w:r>
        <w:rPr>
          <w:rFonts w:hint="eastAsia"/>
        </w:rPr>
        <w:t>（注：表格可酌情加页）</w:t>
      </w:r>
      <w:bookmarkStart w:id="2" w:name="_GoBack"/>
      <w:bookmarkEnd w:id="2"/>
    </w:p>
    <w:sectPr>
      <w:pgSz w:w="11906" w:h="16838"/>
      <w:pgMar w:top="1418" w:right="1588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C2A55"/>
    <w:rsid w:val="000058E0"/>
    <w:rsid w:val="00011C34"/>
    <w:rsid w:val="00013F10"/>
    <w:rsid w:val="000A30C4"/>
    <w:rsid w:val="000C06B8"/>
    <w:rsid w:val="001228E0"/>
    <w:rsid w:val="001237DC"/>
    <w:rsid w:val="00190808"/>
    <w:rsid w:val="0024784D"/>
    <w:rsid w:val="002A0DCD"/>
    <w:rsid w:val="002F6118"/>
    <w:rsid w:val="00303E97"/>
    <w:rsid w:val="0030402B"/>
    <w:rsid w:val="003332E7"/>
    <w:rsid w:val="003C2A55"/>
    <w:rsid w:val="004205E0"/>
    <w:rsid w:val="00577052"/>
    <w:rsid w:val="0058348C"/>
    <w:rsid w:val="005A2F1C"/>
    <w:rsid w:val="005C681E"/>
    <w:rsid w:val="00667EDE"/>
    <w:rsid w:val="006A4D31"/>
    <w:rsid w:val="007707E9"/>
    <w:rsid w:val="00891BF1"/>
    <w:rsid w:val="008A3699"/>
    <w:rsid w:val="009222CA"/>
    <w:rsid w:val="009A3284"/>
    <w:rsid w:val="009E7A8D"/>
    <w:rsid w:val="00AF6F4B"/>
    <w:rsid w:val="00B00A3D"/>
    <w:rsid w:val="00B85A4C"/>
    <w:rsid w:val="00BC7E5E"/>
    <w:rsid w:val="00C24D12"/>
    <w:rsid w:val="00D0543B"/>
    <w:rsid w:val="00D540B8"/>
    <w:rsid w:val="00D84896"/>
    <w:rsid w:val="00DF74B0"/>
    <w:rsid w:val="00E96866"/>
    <w:rsid w:val="00F37169"/>
    <w:rsid w:val="04F9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5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7"/>
    <w:semiHidden/>
    <w:unhideWhenUsed/>
    <w:uiPriority w:val="99"/>
    <w:rPr>
      <w:b/>
      <w:bCs/>
    </w:rPr>
  </w:style>
  <w:style w:type="table" w:styleId="9">
    <w:name w:val="Table Grid"/>
    <w:basedOn w:val="8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basedOn w:val="10"/>
    <w:semiHidden/>
    <w:unhideWhenUsed/>
    <w:uiPriority w:val="99"/>
    <w:rPr>
      <w:color w:val="800080" w:themeColor="followedHyperlink"/>
      <w:u w:val="single"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styleId="13">
    <w:name w:val="annotation reference"/>
    <w:basedOn w:val="10"/>
    <w:semiHidden/>
    <w:unhideWhenUsed/>
    <w:uiPriority w:val="99"/>
    <w:rPr>
      <w:sz w:val="21"/>
      <w:szCs w:val="21"/>
    </w:rPr>
  </w:style>
  <w:style w:type="character" w:customStyle="1" w:styleId="14">
    <w:name w:val="页眉 Char"/>
    <w:basedOn w:val="10"/>
    <w:link w:val="5"/>
    <w:semiHidden/>
    <w:uiPriority w:val="99"/>
    <w:rPr>
      <w:sz w:val="18"/>
      <w:szCs w:val="18"/>
    </w:rPr>
  </w:style>
  <w:style w:type="character" w:customStyle="1" w:styleId="15">
    <w:name w:val="页脚 Char"/>
    <w:basedOn w:val="10"/>
    <w:link w:val="4"/>
    <w:semiHidden/>
    <w:qFormat/>
    <w:uiPriority w:val="99"/>
    <w:rPr>
      <w:sz w:val="18"/>
      <w:szCs w:val="18"/>
    </w:rPr>
  </w:style>
  <w:style w:type="character" w:customStyle="1" w:styleId="16">
    <w:name w:val="批注文字 Char"/>
    <w:basedOn w:val="10"/>
    <w:link w:val="2"/>
    <w:semiHidden/>
    <w:uiPriority w:val="99"/>
  </w:style>
  <w:style w:type="character" w:customStyle="1" w:styleId="17">
    <w:name w:val="批注主题 Char"/>
    <w:basedOn w:val="16"/>
    <w:link w:val="7"/>
    <w:semiHidden/>
    <w:qFormat/>
    <w:uiPriority w:val="99"/>
    <w:rPr>
      <w:b/>
      <w:bCs/>
    </w:rPr>
  </w:style>
  <w:style w:type="character" w:customStyle="1" w:styleId="18">
    <w:name w:val="批注框文本 Char"/>
    <w:basedOn w:val="10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1495</Words>
  <Characters>1669</Characters>
  <Lines>15</Lines>
  <Paragraphs>4</Paragraphs>
  <TotalTime>168</TotalTime>
  <ScaleCrop>false</ScaleCrop>
  <LinksUpToDate>false</LinksUpToDate>
  <CharactersWithSpaces>1898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2026-01-04T00:07:00Z</dcterms:created>
  <dc:creator>User</dc:creator>
  <cp:lastModifiedBy>李斐</cp:lastModifiedBy>
  <cp:lastPrinted>2026-01-06T01:22:00Z</cp:lastPrinted>
  <dcterms:modified xsi:type="dcterms:W3CDTF">2026-01-06T02:55:21Z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eyJoZGlkIjoiYzNkYWM2NDBmNGVhYTY4MDIzY2JmZjEyNGEzOTA4OTYiLCJ1c2VySWQiOiIxNzA0MzE3MzEwIn0=</vt:lpwstr>
  </property>
  <property fmtid="{D5CDD505-2E9C-101B-9397-08002B2CF9AE}" pid="3" name="KSOProductBuildVer">
    <vt:lpwstr>2052-12.1.0.24034</vt:lpwstr>
  </property>
  <property fmtid="{D5CDD505-2E9C-101B-9397-08002B2CF9AE}" pid="4" name="ICV">
    <vt:lpwstr>8A26E4E96ED048C3BFFF0D248254F602_12</vt:lpwstr>
  </property>
</Properties>
</file>