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4"/>
        <w:spacing w:before="198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附件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ind w:left="2763" w:right="783" w:hanging="2055"/>
        <w:spacing w:before="130" w:line="274" w:lineRule="auto"/>
        <w:rPr>
          <w:rFonts w:ascii="FZXiaoBiaoSong-B05S" w:hAnsi="FZXiaoBiaoSong-B05S" w:eastAsia="FZXiaoBiaoSong-B05S" w:cs="FZXiaoBiaoSong-B05S"/>
          <w:sz w:val="35"/>
          <w:szCs w:val="35"/>
        </w:rPr>
      </w:pPr>
      <w:r>
        <w:rPr>
          <w:rFonts w:ascii="FZXiaoBiaoSong-B05S" w:hAnsi="FZXiaoBiaoSong-B05S" w:eastAsia="FZXiaoBiaoSong-B05S" w:cs="FZXiaoBiaoSong-B05S"/>
          <w:sz w:val="35"/>
          <w:szCs w:val="35"/>
          <w:spacing w:val="8"/>
        </w:rPr>
        <w:t>2025 年度教育部人文社会科学研究一般项目 </w:t>
      </w:r>
      <w:r>
        <w:rPr>
          <w:rFonts w:ascii="FZXiaoBiaoSong-B05S" w:hAnsi="FZXiaoBiaoSong-B05S" w:eastAsia="FZXiaoBiaoSong-B05S" w:cs="FZXiaoBiaoSong-B05S"/>
          <w:sz w:val="35"/>
          <w:szCs w:val="35"/>
          <w:spacing w:val="5"/>
        </w:rPr>
        <w:t>申报常见问题释疑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left="35" w:right="97" w:firstLine="657"/>
        <w:spacing w:before="101" w:line="330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</w:t>
      </w:r>
      <w:r>
        <w:rPr>
          <w:rFonts w:ascii="SimHei" w:hAnsi="SimHei" w:eastAsia="SimHei" w:cs="SimHei"/>
          <w:sz w:val="31"/>
          <w:szCs w:val="31"/>
          <w:spacing w:val="4"/>
        </w:rPr>
        <w:t>.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2025 </w:t>
      </w:r>
      <w:r>
        <w:rPr>
          <w:rFonts w:ascii="SimHei" w:hAnsi="SimHei" w:eastAsia="SimHei" w:cs="SimHei"/>
          <w:sz w:val="31"/>
          <w:szCs w:val="31"/>
          <w:spacing w:val="4"/>
        </w:rPr>
        <w:t>年度教育部人文社会科学研究一般项</w:t>
      </w:r>
      <w:r>
        <w:rPr>
          <w:rFonts w:ascii="SimHei" w:hAnsi="SimHei" w:eastAsia="SimHei" w:cs="SimHei"/>
          <w:sz w:val="31"/>
          <w:szCs w:val="31"/>
          <w:spacing w:val="3"/>
        </w:rPr>
        <w:t>目申报、评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审周期安排是怎样的？</w:t>
      </w:r>
    </w:p>
    <w:p>
      <w:pPr>
        <w:pStyle w:val="BodyText"/>
        <w:ind w:left="44" w:right="97" w:firstLine="638"/>
        <w:spacing w:before="52" w:line="335" w:lineRule="auto"/>
        <w:rPr/>
      </w:pPr>
      <w:r>
        <w:rPr>
          <w:spacing w:val="1"/>
        </w:rPr>
        <w:t>——</w:t>
      </w:r>
      <w:r>
        <w:rPr>
          <w:rFonts w:ascii="Times New Roman" w:hAnsi="Times New Roman" w:eastAsia="Times New Roman" w:cs="Times New Roman"/>
          <w:spacing w:val="1"/>
        </w:rPr>
        <w:t>2025 </w:t>
      </w:r>
      <w:r>
        <w:rPr>
          <w:spacing w:val="1"/>
        </w:rPr>
        <w:t>年度教育部一般项目定于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2025 </w:t>
      </w:r>
      <w:r>
        <w:rPr>
          <w:spacing w:val="1"/>
        </w:rPr>
        <w:t>年</w:t>
      </w:r>
      <w:r>
        <w:rPr>
          <w:spacing w:val="-8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 </w:t>
      </w:r>
      <w:r>
        <w:rPr>
          <w:spacing w:val="1"/>
        </w:rPr>
        <w:t>月</w:t>
      </w:r>
      <w:r>
        <w:rPr>
          <w:spacing w:val="-8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28  </w:t>
      </w:r>
      <w:r>
        <w:rPr>
          <w:spacing w:val="1"/>
        </w:rPr>
        <w:t>日启</w:t>
      </w:r>
      <w:r>
        <w:rPr/>
        <w:t xml:space="preserve"> </w:t>
      </w:r>
      <w:r>
        <w:rPr>
          <w:spacing w:val="-1"/>
        </w:rPr>
        <w:t>动申报，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-1"/>
        </w:rPr>
        <w:t>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28</w:t>
      </w:r>
      <w:r>
        <w:rPr>
          <w:rFonts w:ascii="Times New Roman" w:hAnsi="Times New Roman" w:eastAsia="Times New Roman" w:cs="Times New Roman"/>
          <w:spacing w:val="75"/>
        </w:rPr>
        <w:t xml:space="preserve"> </w:t>
      </w:r>
      <w:r>
        <w:rPr>
          <w:spacing w:val="-1"/>
        </w:rPr>
        <w:t>日截止。计划于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1"/>
        </w:rPr>
        <w:t>月完成材料审</w:t>
      </w:r>
      <w:r>
        <w:rPr>
          <w:spacing w:val="-2"/>
        </w:rPr>
        <w:t>核并组织评</w:t>
      </w:r>
      <w:r>
        <w:rPr/>
        <w:t xml:space="preserve"> </w:t>
      </w:r>
      <w:r>
        <w:rPr>
          <w:spacing w:val="-11"/>
        </w:rPr>
        <w:t>审。</w:t>
      </w:r>
    </w:p>
    <w:p>
      <w:pPr>
        <w:ind w:left="661"/>
        <w:spacing w:before="5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</w:t>
      </w:r>
      <w:r>
        <w:rPr>
          <w:rFonts w:ascii="SimHei" w:hAnsi="SimHei" w:eastAsia="SimHei" w:cs="SimHei"/>
          <w:sz w:val="31"/>
          <w:szCs w:val="31"/>
          <w:spacing w:val="8"/>
        </w:rPr>
        <w:t>.一般项目面向哪些学校申报？</w:t>
      </w:r>
    </w:p>
    <w:p>
      <w:pPr>
        <w:pStyle w:val="BodyText"/>
        <w:ind w:left="36" w:right="95" w:firstLine="645"/>
        <w:spacing w:before="204" w:line="334" w:lineRule="auto"/>
        <w:rPr/>
      </w:pPr>
      <w:r>
        <w:rPr>
          <w:spacing w:val="8"/>
        </w:rPr>
        <w:t>——除专项任务项目另有规定外，全国普通高等学校都</w:t>
      </w:r>
      <w:r>
        <w:rPr>
          <w:spacing w:val="4"/>
        </w:rPr>
        <w:t xml:space="preserve"> </w:t>
      </w:r>
      <w:r>
        <w:rPr>
          <w:spacing w:val="21"/>
        </w:rPr>
        <w:t>可以申报。上述高校系统外的人员不能作为项目负责人申</w:t>
      </w:r>
      <w:r>
        <w:rPr>
          <w:spacing w:val="5"/>
        </w:rPr>
        <w:t xml:space="preserve"> </w:t>
      </w:r>
      <w:r>
        <w:rPr>
          <w:spacing w:val="7"/>
        </w:rPr>
        <w:t>报，但可作为课题组成员开展研究。</w:t>
      </w:r>
    </w:p>
    <w:p>
      <w:pPr>
        <w:ind w:left="29" w:right="97" w:firstLine="638"/>
        <w:spacing w:before="54" w:line="329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3</w:t>
      </w:r>
      <w:r>
        <w:rPr>
          <w:rFonts w:ascii="SimHei" w:hAnsi="SimHei" w:eastAsia="SimHei" w:cs="SimHei"/>
          <w:sz w:val="31"/>
          <w:szCs w:val="31"/>
          <w:spacing w:val="8"/>
        </w:rPr>
        <w:t>.西部和边疆地区项目及西藏项目、新疆项目面向哪些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省市普通高等学校？</w:t>
      </w:r>
    </w:p>
    <w:p>
      <w:pPr>
        <w:pStyle w:val="BodyText"/>
        <w:ind w:left="29" w:firstLine="653"/>
        <w:spacing w:before="54" w:line="340" w:lineRule="auto"/>
        <w:rPr/>
      </w:pPr>
      <w:r>
        <w:rPr>
          <w:spacing w:val="-1"/>
        </w:rPr>
        <w:t>——西部和边疆地区项目资助范围：重庆、四川、贵州、</w:t>
      </w:r>
      <w:r>
        <w:rPr>
          <w:spacing w:val="7"/>
        </w:rPr>
        <w:t xml:space="preserve"> </w:t>
      </w:r>
      <w:r>
        <w:rPr>
          <w:spacing w:val="4"/>
        </w:rPr>
        <w:t>云南、陕西、甘肃、宁夏、青海、内蒙古、广西、海南等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11</w:t>
      </w:r>
      <w:r>
        <w:rPr>
          <w:rFonts w:ascii="Times New Roman" w:hAnsi="Times New Roman" w:eastAsia="Times New Roman" w:cs="Times New Roman"/>
        </w:rPr>
        <w:t xml:space="preserve">  </w:t>
      </w:r>
      <w:r>
        <w:rPr/>
        <w:t>个省(自治区、直辖市)，以及湖南省湘西土家族苗族自治州、</w:t>
      </w:r>
      <w:r>
        <w:rPr>
          <w:spacing w:val="15"/>
        </w:rPr>
        <w:t xml:space="preserve"> </w:t>
      </w:r>
      <w:r>
        <w:rPr>
          <w:spacing w:val="10"/>
        </w:rPr>
        <w:t>湖北省恩施土家族苗族自治州、吉林省延边朝鲜族自治州，</w:t>
      </w:r>
      <w:r>
        <w:rPr>
          <w:spacing w:val="16"/>
        </w:rPr>
        <w:t xml:space="preserve"> </w:t>
      </w:r>
      <w:r>
        <w:rPr>
          <w:spacing w:val="9"/>
        </w:rPr>
        <w:t>上述地区的普通高等学校。新疆项目、西藏项目专</w:t>
      </w:r>
      <w:r>
        <w:rPr>
          <w:spacing w:val="8"/>
        </w:rPr>
        <w:t>门资助新</w:t>
      </w:r>
      <w:r>
        <w:rPr/>
        <w:t xml:space="preserve"> </w:t>
      </w:r>
      <w:r>
        <w:rPr>
          <w:spacing w:val="8"/>
        </w:rPr>
        <w:t>疆与西藏地区的普通高等学校。</w:t>
      </w:r>
    </w:p>
    <w:p>
      <w:pPr>
        <w:ind w:left="23" w:right="97" w:firstLine="636"/>
        <w:spacing w:before="55" w:line="332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9"/>
        </w:rPr>
        <w:t>4</w:t>
      </w:r>
      <w:r>
        <w:rPr>
          <w:rFonts w:ascii="SimHei" w:hAnsi="SimHei" w:eastAsia="SimHei" w:cs="SimHei"/>
          <w:sz w:val="31"/>
          <w:szCs w:val="31"/>
          <w:spacing w:val="19"/>
        </w:rPr>
        <w:t>.西部和边疆地区项目</w:t>
      </w:r>
      <w:r>
        <w:rPr>
          <w:rFonts w:ascii="SimHei" w:hAnsi="SimHei" w:eastAsia="SimHei" w:cs="SimHei"/>
          <w:sz w:val="31"/>
          <w:szCs w:val="31"/>
          <w:spacing w:val="-8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、新疆项目、西藏项目如何申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报？</w:t>
      </w:r>
    </w:p>
    <w:p>
      <w:pPr>
        <w:spacing w:line="332" w:lineRule="auto"/>
        <w:sectPr>
          <w:footerReference w:type="default" r:id="rId1"/>
          <w:pgSz w:w="11906" w:h="16839"/>
          <w:pgMar w:top="1431" w:right="1704" w:bottom="1156" w:left="1785" w:header="0" w:footer="991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26" w:right="83" w:firstLine="655"/>
        <w:spacing w:before="196" w:line="341" w:lineRule="auto"/>
        <w:rPr/>
      </w:pPr>
      <w:r>
        <w:rPr>
          <w:spacing w:val="8"/>
        </w:rPr>
        <w:t>——西部和边疆地区项目、新疆项目、西藏项目不单独</w:t>
      </w:r>
      <w:r>
        <w:rPr>
          <w:spacing w:val="2"/>
        </w:rPr>
        <w:t xml:space="preserve"> </w:t>
      </w:r>
      <w:r>
        <w:rPr>
          <w:spacing w:val="1"/>
        </w:rPr>
        <w:t>组织申报，</w:t>
      </w:r>
      <w:r>
        <w:rPr>
          <w:spacing w:val="-86"/>
        </w:rPr>
        <w:t xml:space="preserve"> </w:t>
      </w:r>
      <w:r>
        <w:rPr>
          <w:spacing w:val="1"/>
        </w:rPr>
        <w:t>申请评审书、</w:t>
      </w:r>
      <w:r>
        <w:rPr>
          <w:spacing w:val="-87"/>
        </w:rPr>
        <w:t xml:space="preserve"> </w:t>
      </w:r>
      <w:r>
        <w:rPr>
          <w:spacing w:val="1"/>
        </w:rPr>
        <w:t>申报时间、</w:t>
      </w:r>
      <w:r>
        <w:rPr>
          <w:spacing w:val="-88"/>
        </w:rPr>
        <w:t xml:space="preserve"> </w:t>
      </w:r>
      <w:r>
        <w:rPr>
          <w:spacing w:val="1"/>
        </w:rPr>
        <w:t>申报条件、评审标准、</w:t>
      </w:r>
      <w:r>
        <w:rPr/>
        <w:t xml:space="preserve"> </w:t>
      </w:r>
      <w:r>
        <w:rPr>
          <w:spacing w:val="9"/>
        </w:rPr>
        <w:t>评审程序与一般项目相同，将在评审结果中单独划</w:t>
      </w:r>
      <w:r>
        <w:rPr>
          <w:spacing w:val="8"/>
        </w:rPr>
        <w:t>线，面向</w:t>
      </w:r>
      <w:r>
        <w:rPr/>
        <w:t xml:space="preserve"> </w:t>
      </w:r>
      <w:r>
        <w:rPr>
          <w:spacing w:val="9"/>
        </w:rPr>
        <w:t>西部和边疆地区、新疆、西藏地区高校择优确定。</w:t>
      </w:r>
      <w:r>
        <w:rPr>
          <w:spacing w:val="8"/>
        </w:rPr>
        <w:t>西部和边</w:t>
      </w:r>
      <w:r>
        <w:rPr/>
        <w:t xml:space="preserve"> </w:t>
      </w:r>
      <w:r>
        <w:rPr>
          <w:spacing w:val="9"/>
        </w:rPr>
        <w:t>疆地区、新疆、西藏地区高校教师在申报时，统一</w:t>
      </w:r>
      <w:r>
        <w:rPr>
          <w:spacing w:val="8"/>
        </w:rPr>
        <w:t>按照《教</w:t>
      </w:r>
      <w:r>
        <w:rPr/>
        <w:t xml:space="preserve"> </w:t>
      </w:r>
      <w:r>
        <w:rPr>
          <w:spacing w:val="13"/>
        </w:rPr>
        <w:t>育部社科司关于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2025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13"/>
        </w:rPr>
        <w:t>年度教育部人文社会科</w:t>
      </w:r>
      <w:r>
        <w:rPr>
          <w:spacing w:val="12"/>
        </w:rPr>
        <w:t>学研究一般项</w:t>
      </w:r>
      <w:r>
        <w:rPr/>
        <w:t xml:space="preserve"> </w:t>
      </w:r>
      <w:r>
        <w:rPr>
          <w:spacing w:val="8"/>
        </w:rPr>
        <w:t>目申报工作的通知》要求申报。</w:t>
      </w:r>
    </w:p>
    <w:p>
      <w:pPr>
        <w:ind w:left="670"/>
        <w:spacing w:before="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5</w:t>
      </w:r>
      <w:r>
        <w:rPr>
          <w:rFonts w:ascii="SimHei" w:hAnsi="SimHei" w:eastAsia="SimHei" w:cs="SimHei"/>
          <w:sz w:val="31"/>
          <w:szCs w:val="31"/>
          <w:spacing w:val="7"/>
        </w:rPr>
        <w:t>.一般项目有申报指南吗？</w:t>
      </w:r>
    </w:p>
    <w:p>
      <w:pPr>
        <w:pStyle w:val="BodyText"/>
        <w:ind w:left="30" w:firstLine="651"/>
        <w:spacing w:before="202" w:line="334" w:lineRule="auto"/>
        <w:rPr/>
      </w:pPr>
      <w:r>
        <w:rPr>
          <w:spacing w:val="5"/>
        </w:rPr>
        <w:t>——本次项目申报不设申报指南（专项任务项目除外</w:t>
      </w:r>
      <w:r>
        <w:rPr>
          <w:spacing w:val="-74"/>
        </w:rPr>
        <w:t>），</w:t>
      </w:r>
      <w:r>
        <w:rPr>
          <w:spacing w:val="1"/>
        </w:rPr>
        <w:t xml:space="preserve"> </w:t>
      </w:r>
      <w:r>
        <w:rPr>
          <w:spacing w:val="6"/>
        </w:rPr>
        <w:t>申请人根据自身的研究基础和学术特长，认真凝练、</w:t>
      </w:r>
      <w:r>
        <w:rPr>
          <w:spacing w:val="-83"/>
        </w:rPr>
        <w:t xml:space="preserve"> </w:t>
      </w:r>
      <w:r>
        <w:rPr>
          <w:spacing w:val="6"/>
        </w:rPr>
        <w:t>自</w:t>
      </w:r>
      <w:r>
        <w:rPr>
          <w:spacing w:val="5"/>
        </w:rPr>
        <w:t>主拟</w:t>
      </w:r>
      <w:r>
        <w:rPr/>
        <w:t xml:space="preserve"> </w:t>
      </w:r>
      <w:r>
        <w:rPr>
          <w:spacing w:val="8"/>
        </w:rPr>
        <w:t>定研究课题。研究课题名称应表述规范、准确、简洁。</w:t>
      </w:r>
    </w:p>
    <w:p>
      <w:pPr>
        <w:ind w:left="668"/>
        <w:spacing w:before="5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6</w:t>
      </w:r>
      <w:r>
        <w:rPr>
          <w:rFonts w:ascii="SimHei" w:hAnsi="SimHei" w:eastAsia="SimHei" w:cs="SimHei"/>
          <w:sz w:val="31"/>
          <w:szCs w:val="31"/>
          <w:spacing w:val="8"/>
        </w:rPr>
        <w:t>.一般项目题目拟定应该遵循什么原则？</w:t>
      </w:r>
    </w:p>
    <w:p>
      <w:pPr>
        <w:pStyle w:val="BodyText"/>
        <w:ind w:left="26" w:right="83" w:firstLine="655"/>
        <w:spacing w:before="197" w:line="338" w:lineRule="auto"/>
        <w:rPr/>
      </w:pPr>
      <w:r>
        <w:rPr>
          <w:spacing w:val="8"/>
        </w:rPr>
        <w:t>——申请人应该在认真凝练、反复斟酌的基础上自主拟</w:t>
      </w:r>
      <w:r>
        <w:rPr>
          <w:spacing w:val="2"/>
        </w:rPr>
        <w:t xml:space="preserve"> </w:t>
      </w:r>
      <w:r>
        <w:rPr>
          <w:spacing w:val="9"/>
        </w:rPr>
        <w:t>定研究课题。研究课题名称应表述严谨、准确、简</w:t>
      </w:r>
      <w:r>
        <w:rPr>
          <w:spacing w:val="8"/>
        </w:rPr>
        <w:t>洁，避免</w:t>
      </w:r>
      <w:r>
        <w:rPr/>
        <w:t xml:space="preserve"> </w:t>
      </w:r>
      <w:r>
        <w:rPr>
          <w:spacing w:val="9"/>
        </w:rPr>
        <w:t>引起歧义和争议。不严谨、不规范的题目将直接影</w:t>
      </w:r>
      <w:r>
        <w:rPr>
          <w:spacing w:val="8"/>
        </w:rPr>
        <w:t>响专家的</w:t>
      </w:r>
      <w:r>
        <w:rPr/>
        <w:t xml:space="preserve"> </w:t>
      </w:r>
      <w:r>
        <w:rPr>
          <w:spacing w:val="1"/>
        </w:rPr>
        <w:t>评审。</w:t>
      </w:r>
    </w:p>
    <w:p>
      <w:pPr>
        <w:ind w:left="666"/>
        <w:spacing w:before="5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7</w:t>
      </w:r>
      <w:r>
        <w:rPr>
          <w:rFonts w:ascii="SimHei" w:hAnsi="SimHei" w:eastAsia="SimHei" w:cs="SimHei"/>
          <w:sz w:val="31"/>
          <w:szCs w:val="31"/>
          <w:spacing w:val="7"/>
        </w:rPr>
        <w:t>.一般项目是否实行限额申报？</w:t>
      </w:r>
    </w:p>
    <w:p>
      <w:pPr>
        <w:pStyle w:val="BodyText"/>
        <w:ind w:left="34" w:right="81" w:firstLine="648"/>
        <w:spacing w:before="203" w:line="334" w:lineRule="auto"/>
        <w:rPr/>
      </w:pPr>
      <w:r>
        <w:rPr>
          <w:spacing w:val="8"/>
        </w:rPr>
        <w:t>——除专项任务项目另有规定外，一般项目不实行限额</w:t>
      </w:r>
      <w:r>
        <w:rPr>
          <w:spacing w:val="4"/>
        </w:rPr>
        <w:t xml:space="preserve"> </w:t>
      </w:r>
      <w:r>
        <w:rPr>
          <w:spacing w:val="8"/>
        </w:rPr>
        <w:t>申报，但各申报单位应严格把关，提高申报质量。未经申报</w:t>
      </w:r>
      <w:r>
        <w:rPr>
          <w:spacing w:val="14"/>
        </w:rPr>
        <w:t xml:space="preserve"> </w:t>
      </w:r>
      <w:r>
        <w:rPr>
          <w:spacing w:val="8"/>
        </w:rPr>
        <w:t>单位审核通过的申报材料，一律不予受理。</w:t>
      </w:r>
    </w:p>
    <w:p>
      <w:pPr>
        <w:ind w:left="674"/>
        <w:spacing w:before="5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8</w:t>
      </w:r>
      <w:r>
        <w:rPr>
          <w:rFonts w:ascii="SimHei" w:hAnsi="SimHei" w:eastAsia="SimHei" w:cs="SimHei"/>
          <w:sz w:val="31"/>
          <w:szCs w:val="31"/>
          <w:spacing w:val="7"/>
        </w:rPr>
        <w:t>.连续申报一般项目是否有限制？</w:t>
      </w:r>
    </w:p>
    <w:p>
      <w:pPr>
        <w:pStyle w:val="BodyText"/>
        <w:ind w:left="30" w:right="81" w:firstLine="651"/>
        <w:spacing w:before="198" w:line="335" w:lineRule="auto"/>
        <w:rPr/>
      </w:pPr>
      <w:r>
        <w:rPr>
          <w:spacing w:val="7"/>
        </w:rPr>
        <w:t>——连续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 </w:t>
      </w:r>
      <w:r>
        <w:rPr>
          <w:spacing w:val="7"/>
        </w:rPr>
        <w:t>年申请一般项目（含专项任务项目）未获资</w:t>
      </w:r>
      <w:r>
        <w:rPr/>
        <w:t xml:space="preserve"> </w:t>
      </w:r>
      <w:r>
        <w:rPr>
          <w:spacing w:val="-8"/>
        </w:rPr>
        <w:t>助的申请人，暂停</w:t>
      </w:r>
      <w:r>
        <w:rPr>
          <w:spacing w:val="-20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8"/>
        </w:rPr>
        <w:t>年一般项目申请资格，本次指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2023</w:t>
      </w:r>
      <w:r>
        <w:rPr>
          <w:spacing w:val="-8"/>
        </w:rPr>
        <w:t>、</w:t>
      </w:r>
      <w:r>
        <w:rPr>
          <w:rFonts w:ascii="Times New Roman" w:hAnsi="Times New Roman" w:eastAsia="Times New Roman" w:cs="Times New Roman"/>
          <w:spacing w:val="-8"/>
        </w:rPr>
        <w:t>2024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0"/>
        </w:rPr>
        <w:t>年度连续两次申请项目未获资助者，暂停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2025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10"/>
        </w:rPr>
        <w:t>年度项目</w:t>
      </w:r>
      <w:r>
        <w:rPr>
          <w:spacing w:val="-88"/>
        </w:rPr>
        <w:t xml:space="preserve"> </w:t>
      </w:r>
      <w:r>
        <w:rPr>
          <w:spacing w:val="10"/>
        </w:rPr>
        <w:t>申</w:t>
      </w:r>
    </w:p>
    <w:p>
      <w:pPr>
        <w:spacing w:line="335" w:lineRule="auto"/>
        <w:sectPr>
          <w:footerReference w:type="default" r:id="rId2"/>
          <w:pgSz w:w="11906" w:h="16839"/>
          <w:pgMar w:top="1431" w:right="1718" w:bottom="1157" w:left="1785" w:header="0" w:footer="991" w:gutter="0"/>
        </w:sectPr>
        <w:rPr/>
      </w:pPr>
    </w:p>
    <w:p>
      <w:pPr>
        <w:pStyle w:val="BodyText"/>
        <w:ind w:left="26"/>
        <w:spacing w:before="200" w:line="219" w:lineRule="auto"/>
        <w:rPr/>
      </w:pPr>
      <w:r>
        <w:rPr>
          <w:spacing w:val="4"/>
        </w:rPr>
        <w:t>请资格。</w:t>
      </w:r>
    </w:p>
    <w:p>
      <w:pPr>
        <w:ind w:left="23" w:right="97" w:firstLine="643"/>
        <w:spacing w:before="212" w:line="335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9</w:t>
      </w:r>
      <w:r>
        <w:rPr>
          <w:rFonts w:ascii="SimHei" w:hAnsi="SimHei" w:eastAsia="SimHei" w:cs="SimHei"/>
          <w:sz w:val="31"/>
          <w:szCs w:val="31"/>
          <w:spacing w:val="9"/>
        </w:rPr>
        <w:t>.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2025 </w:t>
      </w:r>
      <w:r>
        <w:rPr>
          <w:rFonts w:ascii="SimHei" w:hAnsi="SimHei" w:eastAsia="SimHei" w:cs="SimHei"/>
          <w:sz w:val="31"/>
          <w:szCs w:val="31"/>
          <w:spacing w:val="9"/>
        </w:rPr>
        <w:t>年度国家社会科学基金项目和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2025 </w:t>
      </w:r>
      <w:r>
        <w:rPr>
          <w:rFonts w:ascii="SimHei" w:hAnsi="SimHei" w:eastAsia="SimHei" w:cs="SimHei"/>
          <w:sz w:val="31"/>
          <w:szCs w:val="31"/>
          <w:spacing w:val="9"/>
        </w:rPr>
        <w:t>年度国家自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1"/>
        </w:rPr>
        <w:t>然科学基金项目的申请人能否作为负责人申报教育部一般</w:t>
      </w:r>
      <w:r>
        <w:rPr>
          <w:rFonts w:ascii="SimHei" w:hAnsi="SimHei" w:eastAsia="SimHei" w:cs="SimHei"/>
          <w:sz w:val="31"/>
          <w:szCs w:val="31"/>
          <w:spacing w:val="1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项目？</w:t>
      </w:r>
    </w:p>
    <w:p>
      <w:pPr>
        <w:pStyle w:val="BodyText"/>
        <w:ind w:left="25" w:right="97" w:firstLine="657"/>
        <w:spacing w:before="52" w:line="339" w:lineRule="auto"/>
        <w:jc w:val="both"/>
        <w:rPr/>
      </w:pPr>
      <w:r>
        <w:rPr>
          <w:spacing w:val="8"/>
        </w:rPr>
        <w:t>——申请国家社会科学基金年度项目（重点项目、一般</w:t>
      </w:r>
      <w:r>
        <w:rPr>
          <w:spacing w:val="2"/>
        </w:rPr>
        <w:t xml:space="preserve"> </w:t>
      </w:r>
      <w:r>
        <w:rPr>
          <w:spacing w:val="9"/>
        </w:rPr>
        <w:t>项目）、青年项目、西部项目和单列学科项目的申请</w:t>
      </w:r>
      <w:r>
        <w:rPr>
          <w:spacing w:val="8"/>
        </w:rPr>
        <w:t>人同年</w:t>
      </w:r>
      <w:r>
        <w:rPr/>
        <w:t xml:space="preserve"> </w:t>
      </w:r>
      <w:r>
        <w:rPr>
          <w:spacing w:val="9"/>
        </w:rPr>
        <w:t>度不能申请教育部一般项目（含专项任务项目）。同</w:t>
      </w:r>
      <w:r>
        <w:rPr>
          <w:spacing w:val="8"/>
        </w:rPr>
        <w:t>一申请</w:t>
      </w:r>
      <w:r>
        <w:rPr/>
        <w:t xml:space="preserve"> </w:t>
      </w:r>
      <w:r>
        <w:rPr>
          <w:spacing w:val="9"/>
        </w:rPr>
        <w:t>人以不同题目、不同内容也不能同时两边申报。经查</w:t>
      </w:r>
      <w:r>
        <w:rPr>
          <w:spacing w:val="8"/>
        </w:rPr>
        <w:t>实，确</w:t>
      </w:r>
      <w:r>
        <w:rPr/>
        <w:t xml:space="preserve"> </w:t>
      </w:r>
      <w:r>
        <w:rPr>
          <w:spacing w:val="9"/>
        </w:rPr>
        <w:t>为同时申报的，将取消其教育部一般项目申报资格。</w:t>
      </w:r>
    </w:p>
    <w:p>
      <w:pPr>
        <w:pStyle w:val="BodyText"/>
        <w:ind w:left="45" w:right="95" w:firstLine="649"/>
        <w:spacing w:before="53" w:line="335" w:lineRule="auto"/>
        <w:jc w:val="both"/>
        <w:rPr/>
      </w:pPr>
      <w:r>
        <w:rPr>
          <w:spacing w:val="21"/>
        </w:rPr>
        <w:t>国家自然科学基金项目的申请人可以同时申报教育部</w:t>
      </w:r>
      <w:r>
        <w:rPr>
          <w:spacing w:val="11"/>
        </w:rPr>
        <w:t xml:space="preserve"> </w:t>
      </w:r>
      <w:r>
        <w:rPr>
          <w:spacing w:val="8"/>
        </w:rPr>
        <w:t>一般项目，但在教育部一般项目批准立项前获得国家自然科</w:t>
      </w:r>
      <w:r>
        <w:rPr>
          <w:spacing w:val="5"/>
        </w:rPr>
        <w:t xml:space="preserve"> </w:t>
      </w:r>
      <w:r>
        <w:rPr>
          <w:spacing w:val="8"/>
        </w:rPr>
        <w:t>学基金项目者视为在研项目，将取消教育部立项资格。</w:t>
      </w:r>
    </w:p>
    <w:p>
      <w:pPr>
        <w:ind w:left="23" w:right="97" w:firstLine="668"/>
        <w:spacing w:before="53" w:line="330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10</w:t>
      </w:r>
      <w:r>
        <w:rPr>
          <w:rFonts w:ascii="SimHei" w:hAnsi="SimHei" w:eastAsia="SimHei" w:cs="SimHei"/>
          <w:sz w:val="31"/>
          <w:szCs w:val="31"/>
          <w:spacing w:val="6"/>
        </w:rPr>
        <w:t>.正在办理项目结项的项目负责人能否申报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2025 </w:t>
      </w:r>
      <w:r>
        <w:rPr>
          <w:rFonts w:ascii="SimHei" w:hAnsi="SimHei" w:eastAsia="SimHei" w:cs="SimHei"/>
          <w:sz w:val="31"/>
          <w:szCs w:val="31"/>
          <w:spacing w:val="6"/>
        </w:rPr>
        <w:t>年度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教育部一般项目？</w:t>
      </w:r>
    </w:p>
    <w:p>
      <w:pPr>
        <w:pStyle w:val="BodyText"/>
        <w:ind w:left="30" w:right="97" w:firstLine="651"/>
        <w:spacing w:before="53" w:line="334" w:lineRule="auto"/>
        <w:jc w:val="both"/>
        <w:rPr/>
      </w:pPr>
      <w:r>
        <w:rPr>
          <w:spacing w:val="2"/>
        </w:rPr>
        <w:t>——教育部一般项目请于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2025 </w:t>
      </w:r>
      <w:r>
        <w:rPr>
          <w:spacing w:val="2"/>
        </w:rPr>
        <w:t>年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2"/>
        </w:rPr>
        <w:t>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28  </w:t>
      </w:r>
      <w:r>
        <w:rPr>
          <w:spacing w:val="2"/>
        </w:rPr>
        <w:t>日前报送结项</w:t>
      </w:r>
      <w:r>
        <w:rPr/>
        <w:t xml:space="preserve"> </w:t>
      </w:r>
      <w:r>
        <w:rPr>
          <w:spacing w:val="5"/>
        </w:rPr>
        <w:t>材料（</w:t>
      </w:r>
      <w:r>
        <w:rPr>
          <w:spacing w:val="-91"/>
        </w:rPr>
        <w:t xml:space="preserve"> </w:t>
      </w:r>
      <w:r>
        <w:rPr>
          <w:spacing w:val="5"/>
        </w:rPr>
        <w:t>以邮戳时间为准</w:t>
      </w:r>
      <w:r>
        <w:rPr>
          <w:spacing w:val="21"/>
        </w:rPr>
        <w:t>），</w:t>
      </w:r>
      <w:r>
        <w:rPr>
          <w:spacing w:val="5"/>
        </w:rPr>
        <w:t>经审核符合结项条件的申请人的</w:t>
      </w:r>
      <w:r>
        <w:rPr/>
        <w:t xml:space="preserve"> </w:t>
      </w:r>
      <w:r>
        <w:rPr>
          <w:spacing w:val="8"/>
        </w:rPr>
        <w:t>申报为有效申报，否则按作废处理。</w:t>
      </w:r>
    </w:p>
    <w:p>
      <w:pPr>
        <w:pStyle w:val="BodyText"/>
        <w:ind w:left="36" w:firstLine="658"/>
        <w:spacing w:before="57" w:line="334" w:lineRule="auto"/>
        <w:jc w:val="both"/>
        <w:rPr/>
      </w:pPr>
      <w:r>
        <w:rPr>
          <w:spacing w:val="7"/>
        </w:rPr>
        <w:t>国家社会科学基金各类项目、国家自然科学基金各类项</w:t>
      </w:r>
      <w:r>
        <w:rPr>
          <w:spacing w:val="14"/>
        </w:rPr>
        <w:t xml:space="preserve"> </w:t>
      </w:r>
      <w:r>
        <w:rPr>
          <w:spacing w:val="-4"/>
        </w:rPr>
        <w:t>目正在申请结项的，需于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2025 </w:t>
      </w:r>
      <w:r>
        <w:rPr>
          <w:spacing w:val="-4"/>
        </w:rPr>
        <w:t>年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-4"/>
        </w:rPr>
        <w:t>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28  </w:t>
      </w:r>
      <w:r>
        <w:rPr>
          <w:spacing w:val="-4"/>
        </w:rPr>
        <w:t>日前获得结项证书、</w:t>
      </w:r>
      <w:r>
        <w:rPr/>
        <w:t xml:space="preserve"> </w:t>
      </w:r>
      <w:r>
        <w:rPr>
          <w:spacing w:val="5"/>
        </w:rPr>
        <w:t>证明，方可申报。</w:t>
      </w:r>
    </w:p>
    <w:p>
      <w:pPr>
        <w:ind w:left="52" w:right="97" w:firstLine="639"/>
        <w:spacing w:before="55" w:line="330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3"/>
        </w:rPr>
        <w:t>11</w:t>
      </w:r>
      <w:r>
        <w:rPr>
          <w:rFonts w:ascii="SimHei" w:hAnsi="SimHei" w:eastAsia="SimHei" w:cs="SimHei"/>
          <w:sz w:val="31"/>
          <w:szCs w:val="31"/>
          <w:spacing w:val="13"/>
        </w:rPr>
        <w:t>.项目申请人是否可以同时作为课题组成员参加项目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7"/>
        </w:rPr>
        <w:t>申报？</w:t>
      </w:r>
    </w:p>
    <w:p>
      <w:pPr>
        <w:pStyle w:val="BodyText"/>
        <w:ind w:left="26" w:right="97" w:firstLine="655"/>
        <w:spacing w:before="54" w:line="329" w:lineRule="auto"/>
        <w:rPr/>
      </w:pPr>
      <w:r>
        <w:rPr>
          <w:spacing w:val="6"/>
        </w:rPr>
        <w:t>——每个申请人限报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 </w:t>
      </w:r>
      <w:r>
        <w:rPr>
          <w:spacing w:val="6"/>
        </w:rPr>
        <w:t>个项目，可以作为课题组成员参</w:t>
      </w:r>
      <w:r>
        <w:rPr/>
        <w:t xml:space="preserve"> </w:t>
      </w:r>
      <w:r>
        <w:rPr>
          <w:spacing w:val="21"/>
        </w:rPr>
        <w:t>加其他项目的申报。所列课题组成员必须征得成员本人同</w:t>
      </w:r>
    </w:p>
    <w:p>
      <w:pPr>
        <w:spacing w:line="329" w:lineRule="auto"/>
        <w:sectPr>
          <w:footerReference w:type="default" r:id="rId3"/>
          <w:pgSz w:w="11906" w:h="16839"/>
          <w:pgMar w:top="1431" w:right="1704" w:bottom="1157" w:left="1785" w:header="0" w:footer="992" w:gutter="0"/>
        </w:sectPr>
        <w:rPr/>
      </w:pPr>
    </w:p>
    <w:p>
      <w:pPr>
        <w:pStyle w:val="BodyText"/>
        <w:ind w:left="22" w:right="97" w:firstLine="23"/>
        <w:spacing w:before="201" w:line="329" w:lineRule="auto"/>
        <w:rPr/>
      </w:pPr>
      <w:r>
        <w:rPr>
          <w:spacing w:val="8"/>
        </w:rPr>
        <w:t>意，否则视为违规申报。需要注意的是，不得将内容相同或</w:t>
      </w:r>
      <w:r>
        <w:rPr>
          <w:spacing w:val="2"/>
        </w:rPr>
        <w:t xml:space="preserve"> </w:t>
      </w:r>
      <w:r>
        <w:rPr>
          <w:spacing w:val="5"/>
        </w:rPr>
        <w:t>相近的项目，</w:t>
      </w:r>
      <w:r>
        <w:rPr>
          <w:spacing w:val="-76"/>
        </w:rPr>
        <w:t xml:space="preserve"> </w:t>
      </w:r>
      <w:r>
        <w:rPr>
          <w:spacing w:val="5"/>
        </w:rPr>
        <w:t>以不同申请人的名义提出申请。</w:t>
      </w:r>
    </w:p>
    <w:p>
      <w:pPr>
        <w:ind w:left="23" w:right="97" w:firstLine="668"/>
        <w:spacing w:before="55" w:line="329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0"/>
        </w:rPr>
        <w:t>12</w:t>
      </w:r>
      <w:r>
        <w:rPr>
          <w:rFonts w:ascii="SimHei" w:hAnsi="SimHei" w:eastAsia="SimHei" w:cs="SimHei"/>
          <w:sz w:val="31"/>
          <w:szCs w:val="31"/>
          <w:spacing w:val="20"/>
        </w:rPr>
        <w:t>.副教授/副研究员及其他系列副高级</w:t>
      </w:r>
      <w:r>
        <w:rPr>
          <w:rFonts w:ascii="SimHei" w:hAnsi="SimHei" w:eastAsia="SimHei" w:cs="SimHei"/>
          <w:sz w:val="31"/>
          <w:szCs w:val="31"/>
          <w:spacing w:val="19"/>
        </w:rPr>
        <w:t>职称可以申报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规划基金项目吗？</w:t>
      </w:r>
    </w:p>
    <w:p>
      <w:pPr>
        <w:pStyle w:val="BodyText"/>
        <w:ind w:left="682"/>
        <w:spacing w:before="54" w:line="219" w:lineRule="auto"/>
        <w:rPr/>
      </w:pPr>
      <w:r>
        <w:rPr>
          <w:spacing w:val="8"/>
        </w:rPr>
        <w:t>——可以。高级职称包括正高级职称和副高级职称。</w:t>
      </w:r>
    </w:p>
    <w:p>
      <w:pPr>
        <w:ind w:left="35" w:right="97" w:firstLine="657"/>
        <w:spacing w:before="213" w:line="329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3"/>
        </w:rPr>
        <w:t>13</w:t>
      </w:r>
      <w:r>
        <w:rPr>
          <w:rFonts w:ascii="SimHei" w:hAnsi="SimHei" w:eastAsia="SimHei" w:cs="SimHei"/>
          <w:sz w:val="31"/>
          <w:szCs w:val="31"/>
          <w:spacing w:val="13"/>
        </w:rPr>
        <w:t>.是否需要同时具有中级职称和博士学位才可以申报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青年基金项目？</w:t>
      </w:r>
    </w:p>
    <w:p>
      <w:pPr>
        <w:pStyle w:val="BodyText"/>
        <w:ind w:left="20" w:right="97" w:firstLine="661"/>
        <w:spacing w:before="54" w:line="334" w:lineRule="auto"/>
        <w:jc w:val="both"/>
        <w:rPr/>
      </w:pPr>
      <w:r>
        <w:rPr>
          <w:spacing w:val="12"/>
        </w:rPr>
        <w:t>——不需要。</w:t>
      </w:r>
      <w:r>
        <w:rPr>
          <w:spacing w:val="-92"/>
        </w:rPr>
        <w:t xml:space="preserve"> </w:t>
      </w:r>
      <w:r>
        <w:rPr>
          <w:spacing w:val="12"/>
        </w:rPr>
        <w:t>中级职称（讲师/助理研究员）凡年</w:t>
      </w:r>
      <w:r>
        <w:rPr>
          <w:spacing w:val="11"/>
        </w:rPr>
        <w:t>龄不</w:t>
      </w:r>
      <w:r>
        <w:rPr/>
        <w:t xml:space="preserve"> </w:t>
      </w:r>
      <w:r>
        <w:rPr>
          <w:spacing w:val="1"/>
        </w:rPr>
        <w:t>超过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40 </w:t>
      </w:r>
      <w:r>
        <w:rPr>
          <w:spacing w:val="1"/>
        </w:rPr>
        <w:t>周岁（</w:t>
      </w:r>
      <w:r>
        <w:rPr>
          <w:rFonts w:ascii="Times New Roman" w:hAnsi="Times New Roman" w:eastAsia="Times New Roman" w:cs="Times New Roman"/>
          <w:spacing w:val="1"/>
        </w:rPr>
        <w:t>1985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1"/>
        </w:rPr>
        <w:t>年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1"/>
        </w:rPr>
        <w:t>月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  </w:t>
      </w:r>
      <w:r>
        <w:rPr>
          <w:spacing w:val="1"/>
        </w:rPr>
        <w:t>日以后出生</w:t>
      </w:r>
      <w:r>
        <w:rPr>
          <w:spacing w:val="27"/>
        </w:rPr>
        <w:t>），</w:t>
      </w:r>
      <w:r>
        <w:rPr>
          <w:spacing w:val="1"/>
        </w:rPr>
        <w:t>无论是否具有</w:t>
      </w:r>
      <w:r>
        <w:rPr/>
        <w:t xml:space="preserve"> </w:t>
      </w:r>
      <w:r>
        <w:rPr>
          <w:spacing w:val="8"/>
        </w:rPr>
        <w:t>博士学位，均可申报青年基金项目。</w:t>
      </w:r>
    </w:p>
    <w:p>
      <w:pPr>
        <w:ind w:left="38" w:right="97" w:firstLine="653"/>
        <w:spacing w:before="55" w:line="332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3"/>
        </w:rPr>
        <w:t>14</w:t>
      </w:r>
      <w:r>
        <w:rPr>
          <w:rFonts w:ascii="SimHei" w:hAnsi="SimHei" w:eastAsia="SimHei" w:cs="SimHei"/>
          <w:sz w:val="31"/>
          <w:szCs w:val="31"/>
          <w:spacing w:val="13"/>
        </w:rPr>
        <w:t>.对课题组成员的年龄、职称、职务、国籍等有限制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8"/>
        </w:rPr>
        <w:t>吗？</w:t>
      </w:r>
    </w:p>
    <w:p>
      <w:pPr>
        <w:pStyle w:val="BodyText"/>
        <w:ind w:left="35" w:firstLine="647"/>
        <w:spacing w:before="47" w:line="329" w:lineRule="auto"/>
        <w:rPr/>
      </w:pPr>
      <w:r>
        <w:rPr>
          <w:spacing w:val="-1"/>
        </w:rPr>
        <w:t>——没有限制。证件号一栏请填写身份证号、台胞证号、</w:t>
      </w:r>
      <w:r>
        <w:rPr>
          <w:spacing w:val="7"/>
        </w:rPr>
        <w:t xml:space="preserve"> </w:t>
      </w:r>
      <w:r>
        <w:rPr>
          <w:spacing w:val="8"/>
        </w:rPr>
        <w:t>港澳通行证号、护照号等有效证件号码。</w:t>
      </w:r>
    </w:p>
    <w:p>
      <w:pPr>
        <w:ind w:left="692"/>
        <w:spacing w:before="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15</w:t>
      </w:r>
      <w:r>
        <w:rPr>
          <w:rFonts w:ascii="SimHei" w:hAnsi="SimHei" w:eastAsia="SimHei" w:cs="SimHei"/>
          <w:sz w:val="31"/>
          <w:szCs w:val="31"/>
          <w:spacing w:val="5"/>
        </w:rPr>
        <w:t>.博士后能否申报一般项目？</w:t>
      </w:r>
    </w:p>
    <w:p>
      <w:pPr>
        <w:pStyle w:val="BodyText"/>
        <w:ind w:left="27" w:right="95" w:firstLine="654"/>
        <w:spacing w:before="200" w:line="337" w:lineRule="auto"/>
        <w:rPr/>
      </w:pPr>
      <w:r>
        <w:rPr>
          <w:spacing w:val="22"/>
        </w:rPr>
        <w:t>——所在博士后流动站高校出具同意申报并承诺进行</w:t>
      </w:r>
      <w:r>
        <w:rPr/>
        <w:t xml:space="preserve"> </w:t>
      </w:r>
      <w:r>
        <w:rPr>
          <w:spacing w:val="9"/>
        </w:rPr>
        <w:t>管理的证明，可以申报。出站后工作单位为高校</w:t>
      </w:r>
      <w:r>
        <w:rPr>
          <w:spacing w:val="8"/>
        </w:rPr>
        <w:t>者，经双方</w:t>
      </w:r>
      <w:r>
        <w:rPr/>
        <w:t xml:space="preserve"> </w:t>
      </w:r>
      <w:r>
        <w:rPr>
          <w:spacing w:val="9"/>
        </w:rPr>
        <w:t>学校同意可变更项目管理单位。出站后工作单位为非</w:t>
      </w:r>
      <w:r>
        <w:rPr>
          <w:spacing w:val="8"/>
        </w:rPr>
        <w:t>高校的</w:t>
      </w:r>
      <w:r>
        <w:rPr/>
        <w:t xml:space="preserve"> </w:t>
      </w:r>
      <w:r>
        <w:rPr>
          <w:spacing w:val="4"/>
        </w:rPr>
        <w:t>则项目不能转出，</w:t>
      </w:r>
      <w:r>
        <w:rPr>
          <w:spacing w:val="-85"/>
        </w:rPr>
        <w:t xml:space="preserve"> </w:t>
      </w:r>
      <w:r>
        <w:rPr>
          <w:spacing w:val="4"/>
        </w:rPr>
        <w:t>由原申报单位承担项目管理与监督责任。</w:t>
      </w:r>
    </w:p>
    <w:p>
      <w:pPr>
        <w:ind w:left="31" w:right="97" w:firstLine="660"/>
        <w:spacing w:before="57" w:line="330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3"/>
        </w:rPr>
        <w:t>16</w:t>
      </w:r>
      <w:r>
        <w:rPr>
          <w:rFonts w:ascii="SimHei" w:hAnsi="SimHei" w:eastAsia="SimHei" w:cs="SimHei"/>
          <w:sz w:val="31"/>
          <w:szCs w:val="31"/>
          <w:spacing w:val="13"/>
        </w:rPr>
        <w:t>.在内地普通高校工作的外籍教师和港澳台教师是否</w:t>
      </w:r>
      <w:r>
        <w:rPr>
          <w:rFonts w:ascii="SimHei" w:hAnsi="SimHei" w:eastAsia="SimHei" w:cs="SimHei"/>
          <w:sz w:val="31"/>
          <w:szCs w:val="31"/>
          <w:spacing w:val="1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可以申报？</w:t>
      </w:r>
    </w:p>
    <w:p>
      <w:pPr>
        <w:pStyle w:val="BodyText"/>
        <w:ind w:left="36" w:right="97" w:firstLine="645"/>
        <w:spacing w:before="50" w:line="331" w:lineRule="auto"/>
        <w:jc w:val="both"/>
        <w:rPr/>
      </w:pPr>
      <w:r>
        <w:rPr>
          <w:spacing w:val="8"/>
        </w:rPr>
        <w:t>——可以。由学校人事部门出具该教师在编在岗的人事</w:t>
      </w:r>
      <w:r>
        <w:rPr>
          <w:spacing w:val="2"/>
        </w:rPr>
        <w:t xml:space="preserve"> </w:t>
      </w:r>
      <w:r>
        <w:rPr>
          <w:spacing w:val="6"/>
        </w:rPr>
        <w:t>证明，发送至电子邮箱</w:t>
      </w:r>
      <w:r>
        <w:rPr>
          <w:spacing w:val="-70"/>
        </w:rPr>
        <w:t xml:space="preserve"> </w:t>
      </w:r>
      <w:r>
        <w:rPr>
          <w:rFonts w:ascii="Times New Roman" w:hAnsi="Times New Roman" w:eastAsia="Times New Roman" w:cs="Times New Roman"/>
        </w:rPr>
        <w:t>moesk</w:t>
      </w:r>
      <w:r>
        <w:rPr>
          <w:rFonts w:ascii="Times New Roman" w:hAnsi="Times New Roman" w:eastAsia="Times New Roman" w:cs="Times New Roman"/>
          <w:spacing w:val="6"/>
        </w:rPr>
        <w:t>@</w:t>
      </w:r>
      <w:r>
        <w:rPr>
          <w:rFonts w:ascii="Times New Roman" w:hAnsi="Times New Roman" w:eastAsia="Times New Roman" w:cs="Times New Roman"/>
        </w:rPr>
        <w:t>bnu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-44"/>
        </w:rPr>
        <w:t xml:space="preserve"> </w:t>
      </w:r>
      <w:r>
        <w:rPr>
          <w:spacing w:val="6"/>
        </w:rPr>
        <w:t>。经审核同意后，</w:t>
      </w:r>
      <w:r>
        <w:rPr/>
        <w:t xml:space="preserve"> </w:t>
      </w:r>
      <w:r>
        <w:rPr>
          <w:spacing w:val="7"/>
        </w:rPr>
        <w:t>申领专门的申请评审书电子文档。</w:t>
      </w:r>
    </w:p>
    <w:p>
      <w:pPr>
        <w:spacing w:line="331" w:lineRule="auto"/>
        <w:sectPr>
          <w:footerReference w:type="default" r:id="rId4"/>
          <w:pgSz w:w="11906" w:h="16839"/>
          <w:pgMar w:top="1431" w:right="1704" w:bottom="1156" w:left="1785" w:header="0" w:footer="992" w:gutter="0"/>
        </w:sectPr>
        <w:rPr/>
      </w:pPr>
    </w:p>
    <w:p>
      <w:pPr>
        <w:ind w:left="692"/>
        <w:spacing w:before="19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17</w:t>
      </w:r>
      <w:r>
        <w:rPr>
          <w:rFonts w:ascii="SimHei" w:hAnsi="SimHei" w:eastAsia="SimHei" w:cs="SimHei"/>
          <w:sz w:val="31"/>
          <w:szCs w:val="31"/>
          <w:spacing w:val="6"/>
        </w:rPr>
        <w:t>.项目申报的学科范围包括哪些？</w:t>
      </w:r>
    </w:p>
    <w:p>
      <w:pPr>
        <w:pStyle w:val="BodyText"/>
        <w:ind w:left="26" w:right="14" w:firstLine="655"/>
        <w:spacing w:before="201" w:line="335" w:lineRule="auto"/>
        <w:rPr/>
      </w:pPr>
      <w:r>
        <w:rPr>
          <w:spacing w:val="18"/>
        </w:rPr>
        <w:t>——本次项目</w:t>
      </w:r>
      <w:r>
        <w:rPr>
          <w:spacing w:val="-63"/>
        </w:rPr>
        <w:t xml:space="preserve"> </w:t>
      </w:r>
      <w:r>
        <w:rPr>
          <w:spacing w:val="18"/>
        </w:rPr>
        <w:t>申报学科范围以根据原国家质量技术监</w:t>
      </w:r>
      <w:r>
        <w:rPr/>
        <w:t xml:space="preserve"> </w:t>
      </w:r>
      <w:r>
        <w:rPr>
          <w:spacing w:val="16"/>
        </w:rPr>
        <w:t>督局</w:t>
      </w:r>
      <w:r>
        <w:rPr>
          <w:rFonts w:ascii="Times New Roman" w:hAnsi="Times New Roman" w:eastAsia="Times New Roman" w:cs="Times New Roman"/>
          <w:spacing w:val="16"/>
        </w:rPr>
        <w:t>2009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16"/>
        </w:rPr>
        <w:t>年公布的《学科分类与代码》为基础，结合高校</w:t>
      </w:r>
      <w:r>
        <w:rPr/>
        <w:t xml:space="preserve"> </w:t>
      </w:r>
      <w:r>
        <w:rPr>
          <w:spacing w:val="12"/>
        </w:rPr>
        <w:t>实际情况，共分为</w:t>
      </w:r>
      <w:r>
        <w:rPr>
          <w:rFonts w:ascii="Times New Roman" w:hAnsi="Times New Roman" w:eastAsia="Times New Roman" w:cs="Times New Roman"/>
          <w:spacing w:val="12"/>
        </w:rPr>
        <w:t>25 </w:t>
      </w:r>
      <w:r>
        <w:rPr>
          <w:spacing w:val="12"/>
        </w:rPr>
        <w:t>个学科范围。</w:t>
      </w:r>
    </w:p>
    <w:p>
      <w:pPr>
        <w:pStyle w:val="BodyText"/>
        <w:ind w:left="16" w:right="13" w:firstLine="650"/>
        <w:spacing w:before="54" w:line="342" w:lineRule="auto"/>
        <w:rPr/>
      </w:pPr>
      <w:r>
        <w:rPr>
          <w:spacing w:val="14"/>
        </w:rPr>
        <w:t>其中需要注意：</w:t>
      </w:r>
      <w:r>
        <w:rPr>
          <w:spacing w:val="-125"/>
        </w:rPr>
        <w:t xml:space="preserve"> </w:t>
      </w:r>
      <w:r>
        <w:rPr>
          <w:spacing w:val="14"/>
        </w:rPr>
        <w:t>“马克思主义/思想政治教育”包</w:t>
      </w:r>
      <w:r>
        <w:rPr>
          <w:spacing w:val="13"/>
        </w:rPr>
        <w:t>括国</w:t>
      </w:r>
      <w:r>
        <w:rPr/>
        <w:t xml:space="preserve"> </w:t>
      </w:r>
      <w:r>
        <w:rPr>
          <w:spacing w:val="7"/>
        </w:rPr>
        <w:t>标中的“马克思主义”</w:t>
      </w:r>
      <w:r>
        <w:rPr>
          <w:spacing w:val="-97"/>
        </w:rPr>
        <w:t xml:space="preserve"> </w:t>
      </w:r>
      <w:r>
        <w:rPr>
          <w:spacing w:val="7"/>
        </w:rPr>
        <w:t>以及思想政治教育研究方向；“逻辑</w:t>
      </w:r>
      <w:r>
        <w:rPr/>
        <w:t xml:space="preserve"> </w:t>
      </w:r>
      <w:r>
        <w:rPr>
          <w:spacing w:val="7"/>
        </w:rPr>
        <w:t>学”是国标中的“哲学”二级学科；“</w:t>
      </w:r>
      <w:r>
        <w:rPr>
          <w:spacing w:val="-95"/>
        </w:rPr>
        <w:t xml:space="preserve"> </w:t>
      </w:r>
      <w:r>
        <w:rPr>
          <w:spacing w:val="7"/>
        </w:rPr>
        <w:t>中国文学”“外国文</w:t>
      </w:r>
      <w:r>
        <w:rPr/>
        <w:t xml:space="preserve"> </w:t>
      </w:r>
      <w:r>
        <w:rPr>
          <w:spacing w:val="8"/>
        </w:rPr>
        <w:t>学”分别是国标中“文学”</w:t>
      </w:r>
      <w:r>
        <w:rPr>
          <w:spacing w:val="-117"/>
        </w:rPr>
        <w:t xml:space="preserve"> </w:t>
      </w:r>
      <w:r>
        <w:rPr>
          <w:spacing w:val="8"/>
        </w:rPr>
        <w:t>的两部分；“心理</w:t>
      </w:r>
      <w:r>
        <w:rPr>
          <w:spacing w:val="7"/>
        </w:rPr>
        <w:t>学”不包括国</w:t>
      </w:r>
      <w:r>
        <w:rPr/>
        <w:t xml:space="preserve"> </w:t>
      </w:r>
      <w:r>
        <w:rPr>
          <w:spacing w:val="7"/>
        </w:rPr>
        <w:t>标中的“</w:t>
      </w:r>
      <w:r>
        <w:rPr>
          <w:spacing w:val="-95"/>
        </w:rPr>
        <w:t xml:space="preserve"> </w:t>
      </w:r>
      <w:r>
        <w:rPr>
          <w:spacing w:val="7"/>
        </w:rPr>
        <w:t>医学心理学”二级学科；“体育学”不包括国标中</w:t>
      </w:r>
      <w:r>
        <w:rPr/>
        <w:t xml:space="preserve"> </w:t>
      </w:r>
      <w:r>
        <w:rPr>
          <w:spacing w:val="9"/>
        </w:rPr>
        <w:t>的“运动生物力学”“运动生理学”“运动心理学”“体育</w:t>
      </w:r>
      <w:r>
        <w:rPr>
          <w:spacing w:val="6"/>
        </w:rPr>
        <w:t xml:space="preserve"> </w:t>
      </w:r>
      <w:r>
        <w:rPr>
          <w:spacing w:val="9"/>
        </w:rPr>
        <w:t>保健学”“运动生物化学”“运动训练学”“武术理论与方</w:t>
      </w:r>
      <w:r>
        <w:rPr>
          <w:spacing w:val="6"/>
        </w:rPr>
        <w:t xml:space="preserve"> </w:t>
      </w:r>
      <w:r>
        <w:rPr>
          <w:spacing w:val="7"/>
        </w:rPr>
        <w:t>法”二级学科；“</w:t>
      </w:r>
      <w:r>
        <w:rPr>
          <w:spacing w:val="-97"/>
        </w:rPr>
        <w:t xml:space="preserve"> </w:t>
      </w:r>
      <w:r>
        <w:rPr>
          <w:spacing w:val="7"/>
        </w:rPr>
        <w:t>国际问题研究”“港澳台问题研究”“交</w:t>
      </w:r>
      <w:r>
        <w:rPr/>
        <w:t xml:space="preserve"> </w:t>
      </w:r>
      <w:r>
        <w:rPr>
          <w:spacing w:val="15"/>
        </w:rPr>
        <w:t>叉学科/综合研究”为《学科分类与代码》之外为促进相关</w:t>
      </w:r>
      <w:r>
        <w:rPr>
          <w:spacing w:val="5"/>
        </w:rPr>
        <w:t xml:space="preserve"> </w:t>
      </w:r>
      <w:r>
        <w:rPr>
          <w:spacing w:val="9"/>
        </w:rPr>
        <w:t>领域研究发展而专门设立的申报学科范围。</w:t>
      </w:r>
    </w:p>
    <w:p>
      <w:pPr>
        <w:ind w:left="692"/>
        <w:spacing w:before="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18</w:t>
      </w:r>
      <w:r>
        <w:rPr>
          <w:rFonts w:ascii="SimHei" w:hAnsi="SimHei" w:eastAsia="SimHei" w:cs="SimHei"/>
          <w:sz w:val="31"/>
          <w:szCs w:val="31"/>
          <w:spacing w:val="6"/>
        </w:rPr>
        <w:t>.交叉学科/综合研究如何填报学科范围？</w:t>
      </w:r>
    </w:p>
    <w:p>
      <w:pPr>
        <w:pStyle w:val="BodyText"/>
        <w:ind w:left="40" w:right="13" w:firstLine="642"/>
        <w:spacing w:before="199" w:line="335" w:lineRule="auto"/>
        <w:rPr/>
      </w:pPr>
      <w:r>
        <w:rPr>
          <w:spacing w:val="6"/>
        </w:rPr>
        <w:t>——要按照“靠近优先”</w:t>
      </w:r>
      <w:r>
        <w:rPr>
          <w:spacing w:val="-103"/>
        </w:rPr>
        <w:t xml:space="preserve"> </w:t>
      </w:r>
      <w:r>
        <w:rPr>
          <w:spacing w:val="6"/>
        </w:rPr>
        <w:t>的原则，根据选题方向和研究</w:t>
      </w:r>
      <w:r>
        <w:rPr/>
        <w:t xml:space="preserve"> </w:t>
      </w:r>
      <w:r>
        <w:rPr>
          <w:spacing w:val="8"/>
        </w:rPr>
        <w:t>重点，填报最为相关或最为接近的人文社会科学类二级、三</w:t>
      </w:r>
      <w:r>
        <w:rPr>
          <w:spacing w:val="8"/>
        </w:rPr>
        <w:t xml:space="preserve"> </w:t>
      </w:r>
      <w:r>
        <w:rPr>
          <w:spacing w:val="5"/>
        </w:rPr>
        <w:t>级学科。</w:t>
      </w:r>
      <w:r>
        <w:rPr>
          <w:spacing w:val="-93"/>
        </w:rPr>
        <w:t xml:space="preserve"> </w:t>
      </w:r>
      <w:r>
        <w:rPr>
          <w:spacing w:val="5"/>
        </w:rPr>
        <w:t>以自然科学为主的项目将不予受理。</w:t>
      </w:r>
    </w:p>
    <w:p>
      <w:pPr>
        <w:pStyle w:val="BodyText"/>
        <w:ind w:left="25" w:right="16" w:firstLine="666"/>
        <w:spacing w:before="51" w:line="336" w:lineRule="auto"/>
        <w:rPr>
          <w:rFonts w:ascii="SimHei" w:hAnsi="SimHei" w:eastAsia="SimHei" w:cs="SimHei"/>
        </w:rPr>
      </w:pPr>
      <w:r>
        <w:rPr>
          <w:rFonts w:ascii="Times New Roman" w:hAnsi="Times New Roman" w:eastAsia="Times New Roman" w:cs="Times New Roman"/>
          <w:spacing w:val="11"/>
        </w:rPr>
        <w:t>19</w:t>
      </w:r>
      <w:r>
        <w:rPr>
          <w:spacing w:val="11"/>
        </w:rPr>
        <w:t>.</w:t>
      </w:r>
      <w:r>
        <w:rPr>
          <w:rFonts w:ascii="SimHei" w:hAnsi="SimHei" w:eastAsia="SimHei" w:cs="SimHei"/>
          <w:spacing w:val="11"/>
        </w:rPr>
        <w:t>《申请评审书》</w:t>
      </w:r>
      <w:r>
        <w:rPr>
          <w:rFonts w:ascii="SimHei" w:hAnsi="SimHei" w:eastAsia="SimHei" w:cs="SimHei"/>
          <w:spacing w:val="-91"/>
        </w:rPr>
        <w:t xml:space="preserve"> </w:t>
      </w:r>
      <w:r>
        <w:rPr>
          <w:rFonts w:ascii="SimHei" w:hAnsi="SimHei" w:eastAsia="SimHei" w:cs="SimHei"/>
          <w:spacing w:val="11"/>
        </w:rPr>
        <w:t>中研究类别分为基础研究、应用研</w:t>
      </w:r>
      <w:r>
        <w:rPr>
          <w:rFonts w:ascii="SimHei" w:hAnsi="SimHei" w:eastAsia="SimHei" w:cs="SimHei"/>
        </w:rPr>
        <w:t xml:space="preserve"> </w:t>
      </w:r>
      <w:r>
        <w:rPr>
          <w:rFonts w:ascii="SimHei" w:hAnsi="SimHei" w:eastAsia="SimHei" w:cs="SimHei"/>
          <w:spacing w:val="9"/>
        </w:rPr>
        <w:t>究和实验与发展三类，如何理解实验与发展？是否等</w:t>
      </w:r>
      <w:r>
        <w:rPr>
          <w:rFonts w:ascii="SimHei" w:hAnsi="SimHei" w:eastAsia="SimHei" w:cs="SimHei"/>
          <w:spacing w:val="8"/>
        </w:rPr>
        <w:t>同于综</w:t>
      </w:r>
      <w:r>
        <w:rPr>
          <w:rFonts w:ascii="SimHei" w:hAnsi="SimHei" w:eastAsia="SimHei" w:cs="SimHei"/>
        </w:rPr>
        <w:t xml:space="preserve"> </w:t>
      </w:r>
      <w:r>
        <w:rPr>
          <w:rFonts w:ascii="SimHei" w:hAnsi="SimHei" w:eastAsia="SimHei" w:cs="SimHei"/>
          <w:spacing w:val="7"/>
        </w:rPr>
        <w:t>合研究或其他研究？</w:t>
      </w:r>
    </w:p>
    <w:p>
      <w:pPr>
        <w:pStyle w:val="BodyText"/>
        <w:ind w:left="27" w:right="13" w:firstLine="654"/>
        <w:spacing w:before="47" w:line="335" w:lineRule="auto"/>
        <w:rPr/>
      </w:pPr>
      <w:r>
        <w:rPr>
          <w:spacing w:val="8"/>
        </w:rPr>
        <w:t>——在社会科学领域，实验发展是指把通过基础研究、</w:t>
      </w:r>
      <w:r>
        <w:rPr>
          <w:spacing w:val="4"/>
        </w:rPr>
        <w:t xml:space="preserve"> </w:t>
      </w:r>
      <w:r>
        <w:rPr>
          <w:spacing w:val="9"/>
        </w:rPr>
        <w:t>应用研究获得的知识转变成可以实施的计划（包括为</w:t>
      </w:r>
      <w:r>
        <w:rPr>
          <w:spacing w:val="8"/>
        </w:rPr>
        <w:t>进行检</w:t>
      </w:r>
      <w:r>
        <w:rPr/>
        <w:t xml:space="preserve"> </w:t>
      </w:r>
      <w:r>
        <w:rPr>
          <w:spacing w:val="9"/>
        </w:rPr>
        <w:t>验和评估实施示范项目）的过程。在研究类别</w:t>
      </w:r>
      <w:r>
        <w:rPr>
          <w:spacing w:val="8"/>
        </w:rPr>
        <w:t>的选择上应结</w:t>
      </w:r>
    </w:p>
    <w:p>
      <w:pPr>
        <w:spacing w:line="335" w:lineRule="auto"/>
        <w:sectPr>
          <w:footerReference w:type="default" r:id="rId5"/>
          <w:pgSz w:w="11906" w:h="16839"/>
          <w:pgMar w:top="1431" w:right="1785" w:bottom="1155" w:left="1785" w:header="0" w:footer="992" w:gutter="0"/>
        </w:sectPr>
        <w:rPr/>
      </w:pPr>
    </w:p>
    <w:p>
      <w:pPr>
        <w:pStyle w:val="BodyText"/>
        <w:ind w:left="30"/>
        <w:spacing w:before="200" w:line="221" w:lineRule="auto"/>
        <w:rPr/>
      </w:pPr>
      <w:r>
        <w:rPr>
          <w:spacing w:val="7"/>
        </w:rPr>
        <w:t>合项目主攻方向进行确定。</w:t>
      </w:r>
    </w:p>
    <w:p>
      <w:pPr>
        <w:ind w:left="22" w:right="16" w:firstLine="638"/>
        <w:spacing w:before="209" w:line="335" w:lineRule="auto"/>
        <w:jc w:val="both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1"/>
        </w:rPr>
        <w:t>20</w:t>
      </w:r>
      <w:r>
        <w:rPr>
          <w:rFonts w:ascii="SimHei" w:hAnsi="SimHei" w:eastAsia="SimHei" w:cs="SimHei"/>
          <w:sz w:val="31"/>
          <w:szCs w:val="31"/>
          <w:spacing w:val="11"/>
        </w:rPr>
        <w:t>.《申请评审书》</w:t>
      </w:r>
      <w:r>
        <w:rPr>
          <w:rFonts w:ascii="Times New Roman" w:hAnsi="Times New Roman" w:eastAsia="Times New Roman" w:cs="Times New Roman"/>
          <w:sz w:val="31"/>
          <w:szCs w:val="31"/>
          <w:spacing w:val="11"/>
        </w:rPr>
        <w:t>A</w:t>
      </w:r>
      <w:r>
        <w:rPr>
          <w:rFonts w:ascii="Times New Roman" w:hAnsi="Times New Roman" w:eastAsia="Times New Roman" w:cs="Times New Roman"/>
          <w:sz w:val="31"/>
          <w:szCs w:val="31"/>
          <w:spacing w:val="4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表：</w:t>
      </w:r>
      <w:r>
        <w:rPr>
          <w:rFonts w:ascii="SimHei" w:hAnsi="SimHei" w:eastAsia="SimHei" w:cs="SimHei"/>
          <w:sz w:val="31"/>
          <w:szCs w:val="31"/>
          <w:spacing w:val="-9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1"/>
        </w:rPr>
        <w:t>申请人承担省级以上社科研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9"/>
        </w:rPr>
        <w:t>究项目情况以及完成情况，是否包括作为项目参与者参加的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研究项目？</w:t>
      </w:r>
    </w:p>
    <w:p>
      <w:pPr>
        <w:pStyle w:val="BodyText"/>
        <w:ind w:left="34" w:right="14" w:firstLine="648"/>
        <w:spacing w:before="51" w:line="330" w:lineRule="auto"/>
        <w:rPr/>
      </w:pPr>
      <w:r>
        <w:rPr>
          <w:spacing w:val="8"/>
        </w:rPr>
        <w:t>——不包括，应填写申请人作为负责人主持承担省级以</w:t>
      </w:r>
      <w:r>
        <w:rPr>
          <w:spacing w:val="4"/>
        </w:rPr>
        <w:t xml:space="preserve"> </w:t>
      </w:r>
      <w:r>
        <w:rPr>
          <w:spacing w:val="8"/>
        </w:rPr>
        <w:t>上社科研究项目情况以及完成情况。</w:t>
      </w:r>
    </w:p>
    <w:p>
      <w:pPr>
        <w:ind w:right="25"/>
        <w:spacing w:before="50" w:line="227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21</w:t>
      </w:r>
      <w:r>
        <w:rPr>
          <w:rFonts w:ascii="SimHei" w:hAnsi="SimHei" w:eastAsia="SimHei" w:cs="SimHei"/>
          <w:sz w:val="31"/>
          <w:szCs w:val="31"/>
          <w:spacing w:val="2"/>
        </w:rPr>
        <w:t>.《申请评审书》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B</w:t>
      </w:r>
      <w:r>
        <w:rPr>
          <w:rFonts w:ascii="Times New Roman" w:hAnsi="Times New Roman" w:eastAsia="Times New Roman" w:cs="Times New Roman"/>
          <w:sz w:val="31"/>
          <w:szCs w:val="31"/>
          <w:spacing w:val="24"/>
          <w:w w:val="10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表“资料准备情况”应如何表述？</w:t>
      </w:r>
    </w:p>
    <w:p>
      <w:pPr>
        <w:pStyle w:val="BodyText"/>
        <w:ind w:left="163" w:right="14" w:firstLine="495"/>
        <w:spacing w:before="201" w:line="335" w:lineRule="auto"/>
        <w:rPr/>
      </w:pPr>
      <w:r>
        <w:rPr>
          <w:spacing w:val="9"/>
        </w:rPr>
        <w:t>——可以采用两种方式按相关要求进行规范表述。一用</w:t>
      </w:r>
      <w:r>
        <w:rPr>
          <w:spacing w:val="2"/>
        </w:rPr>
        <w:t xml:space="preserve"> </w:t>
      </w:r>
      <w:r>
        <w:rPr>
          <w:spacing w:val="3"/>
        </w:rPr>
        <w:t>描述性的语言进行概括式表述；二用清单的方式进行罗列式</w:t>
      </w:r>
      <w:r>
        <w:rPr>
          <w:spacing w:val="18"/>
        </w:rPr>
        <w:t xml:space="preserve"> </w:t>
      </w:r>
      <w:r>
        <w:rPr>
          <w:spacing w:val="2"/>
        </w:rPr>
        <w:t>表述。</w:t>
      </w:r>
    </w:p>
    <w:p>
      <w:pPr>
        <w:ind w:left="31" w:right="14" w:firstLine="629"/>
        <w:spacing w:before="52" w:line="330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22</w:t>
      </w:r>
      <w:r>
        <w:rPr>
          <w:rFonts w:ascii="SimHei" w:hAnsi="SimHei" w:eastAsia="SimHei" w:cs="SimHei"/>
          <w:sz w:val="31"/>
          <w:szCs w:val="31"/>
          <w:spacing w:val="2"/>
        </w:rPr>
        <w:t>.《申请评审书》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B</w:t>
      </w:r>
      <w:r>
        <w:rPr>
          <w:rFonts w:ascii="Times New Roman" w:hAnsi="Times New Roman" w:eastAsia="Times New Roman" w:cs="Times New Roman"/>
          <w:sz w:val="31"/>
          <w:szCs w:val="31"/>
          <w:spacing w:val="36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表有关论证中能否出现申请人已发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表文章的期刊名称、文章题目及承担课题的名称？</w:t>
      </w:r>
    </w:p>
    <w:p>
      <w:pPr>
        <w:pStyle w:val="BodyText"/>
        <w:ind w:left="26" w:right="13" w:firstLine="655"/>
        <w:spacing w:before="50" w:line="339" w:lineRule="auto"/>
        <w:rPr/>
      </w:pPr>
      <w:r>
        <w:rPr>
          <w:spacing w:val="22"/>
        </w:rPr>
        <w:t>——为保证评审专家能够充分了解申请课题的研究基</w:t>
      </w:r>
      <w:r>
        <w:rPr/>
        <w:t xml:space="preserve"> </w:t>
      </w:r>
      <w:r>
        <w:rPr>
          <w:spacing w:val="9"/>
        </w:rPr>
        <w:t>础，同时保证评审的公正，《申请评审书》</w:t>
      </w:r>
      <w:r>
        <w:rPr>
          <w:rFonts w:ascii="Times New Roman" w:hAnsi="Times New Roman" w:eastAsia="Times New Roman" w:cs="Times New Roman"/>
          <w:spacing w:val="9"/>
        </w:rPr>
        <w:t>B </w:t>
      </w:r>
      <w:r>
        <w:rPr>
          <w:spacing w:val="9"/>
        </w:rPr>
        <w:t>表可以出现申</w:t>
      </w:r>
      <w:r>
        <w:rPr>
          <w:spacing w:val="13"/>
        </w:rPr>
        <w:t xml:space="preserve"> </w:t>
      </w:r>
      <w:r>
        <w:rPr>
          <w:spacing w:val="9"/>
        </w:rPr>
        <w:t>请人已发表文章的期刊名称、文章题目及作为负责</w:t>
      </w:r>
      <w:r>
        <w:rPr>
          <w:spacing w:val="8"/>
        </w:rPr>
        <w:t>人主持承</w:t>
      </w:r>
      <w:r>
        <w:rPr/>
        <w:t xml:space="preserve"> </w:t>
      </w:r>
      <w:r>
        <w:rPr>
          <w:spacing w:val="9"/>
        </w:rPr>
        <w:t>担的课题名称，但不得以任何形式出现申请人姓名、所</w:t>
      </w:r>
      <w:r>
        <w:rPr>
          <w:spacing w:val="8"/>
        </w:rPr>
        <w:t>在学</w:t>
      </w:r>
      <w:r>
        <w:rPr/>
        <w:t xml:space="preserve"> </w:t>
      </w:r>
      <w:r>
        <w:rPr>
          <w:spacing w:val="6"/>
        </w:rPr>
        <w:t>校等相关信息。</w:t>
      </w:r>
    </w:p>
    <w:p>
      <w:pPr>
        <w:ind w:left="661"/>
        <w:spacing w:before="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23</w:t>
      </w:r>
      <w:r>
        <w:rPr>
          <w:rFonts w:ascii="SimHei" w:hAnsi="SimHei" w:eastAsia="SimHei" w:cs="SimHei"/>
          <w:sz w:val="31"/>
          <w:szCs w:val="31"/>
          <w:spacing w:val="7"/>
        </w:rPr>
        <w:t>.一般项目资助经费多少？</w:t>
      </w:r>
    </w:p>
    <w:p>
      <w:pPr>
        <w:pStyle w:val="BodyText"/>
        <w:ind w:left="20" w:right="13" w:firstLine="661"/>
        <w:spacing w:before="200" w:line="336" w:lineRule="auto"/>
        <w:rPr/>
      </w:pPr>
      <w:r>
        <w:rPr>
          <w:spacing w:val="8"/>
        </w:rPr>
        <w:t>——除专项任务项目另有规定外，规划基金项目资助经</w:t>
      </w:r>
      <w:r>
        <w:rPr>
          <w:spacing w:val="4"/>
        </w:rPr>
        <w:t xml:space="preserve"> </w:t>
      </w:r>
      <w:r>
        <w:rPr>
          <w:spacing w:val="12"/>
        </w:rPr>
        <w:t>费原则上不超过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10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12"/>
        </w:rPr>
        <w:t>万元，青年基金项目资助经</w:t>
      </w:r>
      <w:r>
        <w:rPr>
          <w:spacing w:val="11"/>
        </w:rPr>
        <w:t>费原则上不</w:t>
      </w:r>
      <w:r>
        <w:rPr/>
        <w:t xml:space="preserve"> </w:t>
      </w:r>
      <w:r>
        <w:rPr>
          <w:spacing w:val="-3"/>
        </w:rPr>
        <w:t>超过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8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3"/>
        </w:rPr>
        <w:t>万元。</w:t>
      </w:r>
    </w:p>
    <w:p>
      <w:pPr>
        <w:ind w:left="661"/>
        <w:spacing w:before="46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24</w:t>
      </w:r>
      <w:r>
        <w:rPr>
          <w:rFonts w:ascii="SimHei" w:hAnsi="SimHei" w:eastAsia="SimHei" w:cs="SimHei"/>
          <w:sz w:val="31"/>
          <w:szCs w:val="31"/>
          <w:spacing w:val="7"/>
        </w:rPr>
        <w:t>.经费预算填报有何要求？</w:t>
      </w:r>
    </w:p>
    <w:p>
      <w:pPr>
        <w:pStyle w:val="BodyText"/>
        <w:ind w:left="30" w:right="13" w:firstLine="684"/>
        <w:spacing w:before="202" w:line="329" w:lineRule="auto"/>
        <w:rPr/>
      </w:pPr>
      <w:r>
        <w:rPr>
          <w:spacing w:val="20"/>
        </w:rPr>
        <w:t>申请人应按照研究实际需要和资金开支范围，科学合</w:t>
      </w:r>
      <w:r>
        <w:rPr>
          <w:spacing w:val="11"/>
        </w:rPr>
        <w:t xml:space="preserve"> </w:t>
      </w:r>
      <w:r>
        <w:rPr>
          <w:spacing w:val="9"/>
        </w:rPr>
        <w:t>理、实事求是地按年度编制项目预算。项目负</w:t>
      </w:r>
      <w:r>
        <w:rPr>
          <w:spacing w:val="8"/>
        </w:rPr>
        <w:t>责人应严格执</w:t>
      </w:r>
    </w:p>
    <w:p>
      <w:pPr>
        <w:spacing w:line="329" w:lineRule="auto"/>
        <w:sectPr>
          <w:footerReference w:type="default" r:id="rId6"/>
          <w:pgSz w:w="11906" w:h="16839"/>
          <w:pgMar w:top="1431" w:right="1785" w:bottom="1157" w:left="1785" w:header="0" w:footer="992" w:gutter="0"/>
        </w:sectPr>
        <w:rPr/>
      </w:pPr>
    </w:p>
    <w:p>
      <w:pPr>
        <w:pStyle w:val="BodyText"/>
        <w:ind w:left="29" w:right="95" w:hanging="3"/>
        <w:spacing w:before="199" w:line="335" w:lineRule="auto"/>
        <w:jc w:val="both"/>
        <w:rPr/>
      </w:pPr>
      <w:r>
        <w:rPr>
          <w:spacing w:val="9"/>
        </w:rPr>
        <w:t>行批准后的预算，后期确需调剂的，应当按照有关</w:t>
      </w:r>
      <w:r>
        <w:rPr>
          <w:spacing w:val="8"/>
        </w:rPr>
        <w:t>规定履行</w:t>
      </w:r>
      <w:r>
        <w:rPr/>
        <w:t xml:space="preserve"> </w:t>
      </w:r>
      <w:r>
        <w:rPr>
          <w:spacing w:val="9"/>
        </w:rPr>
        <w:t>单位内部调整审批程序，并通过教育部人文社</w:t>
      </w:r>
      <w:r>
        <w:rPr>
          <w:spacing w:val="8"/>
        </w:rPr>
        <w:t>会科学研究管</w:t>
      </w:r>
      <w:r>
        <w:rPr/>
        <w:t xml:space="preserve"> </w:t>
      </w:r>
      <w:r>
        <w:rPr>
          <w:spacing w:val="8"/>
        </w:rPr>
        <w:t>理平台项目中后期管理系统备案。</w:t>
      </w:r>
    </w:p>
    <w:p>
      <w:pPr>
        <w:ind w:left="661"/>
        <w:spacing w:before="5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25</w:t>
      </w:r>
      <w:r>
        <w:rPr>
          <w:rFonts w:ascii="SimHei" w:hAnsi="SimHei" w:eastAsia="SimHei" w:cs="SimHei"/>
          <w:sz w:val="31"/>
          <w:szCs w:val="31"/>
          <w:spacing w:val="8"/>
        </w:rPr>
        <w:t>.申报自筹经费项目需要注意什么问题？</w:t>
      </w:r>
    </w:p>
    <w:p>
      <w:pPr>
        <w:pStyle w:val="BodyText"/>
        <w:ind w:left="35" w:right="95" w:firstLine="647"/>
        <w:spacing w:before="200" w:line="339" w:lineRule="auto"/>
        <w:rPr/>
      </w:pPr>
      <w:r>
        <w:rPr>
          <w:spacing w:val="22"/>
        </w:rPr>
        <w:t>——必须在线上传学校财务处提供的委托研究单位经</w:t>
      </w:r>
      <w:r>
        <w:rPr/>
        <w:t xml:space="preserve"> </w:t>
      </w:r>
      <w:r>
        <w:rPr>
          <w:spacing w:val="8"/>
        </w:rPr>
        <w:t>费到账凭证或银行回单等证明材料（文字说明类证明材料无</w:t>
      </w:r>
      <w:r>
        <w:rPr>
          <w:spacing w:val="13"/>
        </w:rPr>
        <w:t xml:space="preserve"> </w:t>
      </w:r>
      <w:r>
        <w:rPr>
          <w:spacing w:val="7"/>
        </w:rPr>
        <w:t>效</w:t>
      </w:r>
      <w:r>
        <w:rPr>
          <w:spacing w:val="28"/>
        </w:rPr>
        <w:t>），</w:t>
      </w:r>
      <w:r>
        <w:rPr>
          <w:spacing w:val="7"/>
        </w:rPr>
        <w:t>并在《申请评审书》“其他来源经费”栏填写经费，</w:t>
      </w:r>
      <w:r>
        <w:rPr/>
        <w:t xml:space="preserve"> </w:t>
      </w:r>
      <w:r>
        <w:rPr>
          <w:spacing w:val="6"/>
        </w:rPr>
        <w:t>到账科研经费不得低于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6"/>
        </w:rPr>
        <w:t>万元。校内资助的项目不能申报自</w:t>
      </w:r>
      <w:r>
        <w:rPr/>
        <w:t xml:space="preserve"> </w:t>
      </w:r>
      <w:r>
        <w:rPr>
          <w:spacing w:val="4"/>
        </w:rPr>
        <w:t>筹经费项目。</w:t>
      </w:r>
    </w:p>
    <w:p>
      <w:pPr>
        <w:ind w:left="661"/>
        <w:spacing w:before="5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26</w:t>
      </w:r>
      <w:r>
        <w:rPr>
          <w:rFonts w:ascii="SimHei" w:hAnsi="SimHei" w:eastAsia="SimHei" w:cs="SimHei"/>
          <w:sz w:val="31"/>
          <w:szCs w:val="31"/>
          <w:spacing w:val="8"/>
        </w:rPr>
        <w:t>.一般项目研究周期是多长时间？</w:t>
      </w:r>
    </w:p>
    <w:p>
      <w:pPr>
        <w:pStyle w:val="BodyText"/>
        <w:ind w:left="36" w:right="95" w:firstLine="645"/>
        <w:spacing w:before="203" w:line="329" w:lineRule="auto"/>
        <w:rPr/>
      </w:pPr>
      <w:r>
        <w:rPr>
          <w:spacing w:val="7"/>
        </w:rPr>
        <w:t>——项目自批准之日起，研究周期一般为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 </w:t>
      </w:r>
      <w:r>
        <w:rPr>
          <w:spacing w:val="7"/>
        </w:rPr>
        <w:t>年，特殊情</w:t>
      </w:r>
      <w:r>
        <w:rPr/>
        <w:t xml:space="preserve"> </w:t>
      </w:r>
      <w:r>
        <w:rPr>
          <w:spacing w:val="2"/>
        </w:rPr>
        <w:t>况可申请延期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spacing w:val="2"/>
        </w:rPr>
        <w:t>—</w:t>
      </w:r>
      <w:r>
        <w:rPr>
          <w:rFonts w:ascii="Times New Roman" w:hAnsi="Times New Roman" w:eastAsia="Times New Roman" w:cs="Times New Roman"/>
          <w:spacing w:val="2"/>
        </w:rPr>
        <w:t>2 </w:t>
      </w:r>
      <w:r>
        <w:rPr>
          <w:spacing w:val="2"/>
        </w:rPr>
        <w:t>年。</w:t>
      </w:r>
    </w:p>
    <w:p>
      <w:pPr>
        <w:ind w:left="40" w:right="97" w:firstLine="621"/>
        <w:spacing w:before="52" w:line="331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5"/>
        </w:rPr>
        <w:t>27</w:t>
      </w:r>
      <w:r>
        <w:rPr>
          <w:rFonts w:ascii="SimHei" w:hAnsi="SimHei" w:eastAsia="SimHei" w:cs="SimHei"/>
          <w:sz w:val="31"/>
          <w:szCs w:val="31"/>
          <w:spacing w:val="15"/>
        </w:rPr>
        <w:t>.项目申报通知有关内容与项目管理办法</w:t>
      </w:r>
      <w:r>
        <w:rPr>
          <w:rFonts w:ascii="SimHei" w:hAnsi="SimHei" w:eastAsia="SimHei" w:cs="SimHei"/>
          <w:sz w:val="31"/>
          <w:szCs w:val="31"/>
          <w:spacing w:val="14"/>
        </w:rPr>
        <w:t>不一致时以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哪个为准？</w:t>
      </w:r>
    </w:p>
    <w:p>
      <w:pPr>
        <w:pStyle w:val="BodyText"/>
        <w:ind w:left="26" w:right="95" w:firstLine="655"/>
        <w:spacing w:before="47" w:line="339" w:lineRule="auto"/>
        <w:jc w:val="both"/>
        <w:rPr/>
      </w:pPr>
      <w:r>
        <w:rPr>
          <w:spacing w:val="8"/>
        </w:rPr>
        <w:t>——基于现阶段发展状况，结合当前形势需要，为更好</w:t>
      </w:r>
      <w:r>
        <w:rPr>
          <w:spacing w:val="4"/>
        </w:rPr>
        <w:t xml:space="preserve"> </w:t>
      </w:r>
      <w:r>
        <w:rPr>
          <w:spacing w:val="9"/>
        </w:rPr>
        <w:t>推动高校哲学社会科学繁荣发展，项目申报通知对</w:t>
      </w:r>
      <w:r>
        <w:rPr>
          <w:spacing w:val="8"/>
        </w:rPr>
        <w:t>项目管理</w:t>
      </w:r>
      <w:r>
        <w:rPr/>
        <w:t xml:space="preserve"> </w:t>
      </w:r>
      <w:r>
        <w:rPr>
          <w:spacing w:val="9"/>
        </w:rPr>
        <w:t>办法的部分要求进行了适度调整。因此，在项目申</w:t>
      </w:r>
      <w:r>
        <w:rPr>
          <w:spacing w:val="8"/>
        </w:rPr>
        <w:t>报过程中</w:t>
      </w:r>
      <w:r>
        <w:rPr/>
        <w:t xml:space="preserve"> </w:t>
      </w:r>
      <w:r>
        <w:rPr>
          <w:spacing w:val="9"/>
        </w:rPr>
        <w:t>应以项目申报通知规定为准。项目申报通知未涉及</w:t>
      </w:r>
      <w:r>
        <w:rPr>
          <w:spacing w:val="8"/>
        </w:rPr>
        <w:t>内容，执</w:t>
      </w:r>
      <w:r>
        <w:rPr/>
        <w:t xml:space="preserve"> </w:t>
      </w:r>
      <w:r>
        <w:rPr>
          <w:spacing w:val="7"/>
        </w:rPr>
        <w:t>行项目管理办法。</w:t>
      </w:r>
    </w:p>
    <w:p>
      <w:pPr>
        <w:ind w:left="25" w:right="97" w:firstLine="636"/>
        <w:spacing w:before="56" w:line="331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5"/>
        </w:rPr>
        <w:t>28</w:t>
      </w:r>
      <w:r>
        <w:rPr>
          <w:rFonts w:ascii="SimHei" w:hAnsi="SimHei" w:eastAsia="SimHei" w:cs="SimHei"/>
          <w:sz w:val="31"/>
          <w:szCs w:val="31"/>
          <w:spacing w:val="15"/>
        </w:rPr>
        <w:t>.教育部在审核各高校申请的项目时重点</w:t>
      </w:r>
      <w:r>
        <w:rPr>
          <w:rFonts w:ascii="SimHei" w:hAnsi="SimHei" w:eastAsia="SimHei" w:cs="SimHei"/>
          <w:sz w:val="31"/>
          <w:szCs w:val="31"/>
          <w:spacing w:val="14"/>
        </w:rPr>
        <w:t>审核哪些内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2"/>
        </w:rPr>
        <w:t>容？</w:t>
      </w:r>
    </w:p>
    <w:p>
      <w:pPr>
        <w:pStyle w:val="BodyText"/>
        <w:ind w:left="25" w:firstLine="657"/>
        <w:spacing w:before="46" w:line="335" w:lineRule="auto"/>
        <w:jc w:val="both"/>
        <w:rPr/>
      </w:pPr>
      <w:r>
        <w:rPr>
          <w:spacing w:val="9"/>
        </w:rPr>
        <w:t>——重点审核以下内容</w:t>
      </w:r>
      <w:r>
        <w:rPr>
          <w:spacing w:val="25"/>
        </w:rPr>
        <w:t>：</w:t>
      </w:r>
      <w:r>
        <w:rPr>
          <w:spacing w:val="-126"/>
        </w:rPr>
        <w:t xml:space="preserve"> </w:t>
      </w:r>
      <w:r>
        <w:rPr>
          <w:spacing w:val="25"/>
        </w:rPr>
        <w:t>（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spacing w:val="9"/>
        </w:rPr>
        <w:t>）</w:t>
      </w:r>
      <w:r>
        <w:rPr>
          <w:spacing w:val="-83"/>
        </w:rPr>
        <w:t xml:space="preserve"> </w:t>
      </w:r>
      <w:r>
        <w:rPr>
          <w:spacing w:val="9"/>
        </w:rPr>
        <w:t>申请人所在学校是否是</w:t>
      </w:r>
      <w:r>
        <w:rPr/>
        <w:t xml:space="preserve"> </w:t>
      </w:r>
      <w:r>
        <w:rPr>
          <w:spacing w:val="18"/>
        </w:rPr>
        <w:t>规定申报范围内的全国普通高等学校</w:t>
      </w:r>
      <w:r>
        <w:rPr>
          <w:spacing w:val="-37"/>
        </w:rPr>
        <w:t>；</w:t>
      </w:r>
      <w:r>
        <w:rPr>
          <w:spacing w:val="-127"/>
        </w:rPr>
        <w:t xml:space="preserve"> </w:t>
      </w:r>
      <w:r>
        <w:rPr>
          <w:spacing w:val="-37"/>
        </w:rPr>
        <w:t>（</w:t>
      </w:r>
      <w:r>
        <w:rPr>
          <w:rFonts w:ascii="Times New Roman" w:hAnsi="Times New Roman" w:eastAsia="Times New Roman" w:cs="Times New Roman"/>
          <w:spacing w:val="18"/>
        </w:rPr>
        <w:t>2</w:t>
      </w:r>
      <w:r>
        <w:rPr>
          <w:spacing w:val="18"/>
        </w:rPr>
        <w:t>）填报的项目类</w:t>
      </w:r>
      <w:r>
        <w:rPr/>
        <w:t xml:space="preserve"> </w:t>
      </w:r>
      <w:r>
        <w:rPr>
          <w:spacing w:val="1"/>
        </w:rPr>
        <w:t>别、学科门类、研究方向及申请书其他内容</w:t>
      </w:r>
      <w:r>
        <w:rPr/>
        <w:t>是否齐全、正确、</w:t>
      </w:r>
    </w:p>
    <w:p>
      <w:pPr>
        <w:spacing w:line="335" w:lineRule="auto"/>
        <w:sectPr>
          <w:footerReference w:type="default" r:id="rId7"/>
          <w:pgSz w:w="11906" w:h="16839"/>
          <w:pgMar w:top="1431" w:right="1704" w:bottom="1155" w:left="1785" w:header="0" w:footer="992" w:gutter="0"/>
        </w:sectPr>
        <w:rPr/>
      </w:pPr>
    </w:p>
    <w:p>
      <w:pPr>
        <w:pStyle w:val="BodyText"/>
        <w:ind w:left="21" w:right="70" w:firstLine="14"/>
        <w:spacing w:before="196" w:line="341" w:lineRule="auto"/>
        <w:jc w:val="both"/>
        <w:rPr/>
      </w:pPr>
      <w:r>
        <w:rPr>
          <w:spacing w:val="10"/>
        </w:rPr>
        <w:t>真实</w:t>
      </w:r>
      <w:r>
        <w:rPr>
          <w:spacing w:val="18"/>
        </w:rPr>
        <w:t>；</w:t>
      </w:r>
      <w:r>
        <w:rPr>
          <w:spacing w:val="-128"/>
        </w:rPr>
        <w:t xml:space="preserve"> </w:t>
      </w:r>
      <w:r>
        <w:rPr>
          <w:spacing w:val="18"/>
        </w:rPr>
        <w:t>（</w:t>
      </w:r>
      <w:r>
        <w:rPr>
          <w:rFonts w:ascii="Times New Roman" w:hAnsi="Times New Roman" w:eastAsia="Times New Roman" w:cs="Times New Roman"/>
          <w:spacing w:val="10"/>
        </w:rPr>
        <w:t>3</w:t>
      </w:r>
      <w:r>
        <w:rPr>
          <w:spacing w:val="10"/>
        </w:rPr>
        <w:t>）</w:t>
      </w:r>
      <w:r>
        <w:rPr>
          <w:spacing w:val="-83"/>
        </w:rPr>
        <w:t xml:space="preserve"> </w:t>
      </w:r>
      <w:r>
        <w:rPr>
          <w:spacing w:val="10"/>
        </w:rPr>
        <w:t>申请人本人是否符合申报条件，包括申报规划</w:t>
      </w:r>
      <w:r>
        <w:rPr/>
        <w:t xml:space="preserve"> </w:t>
      </w:r>
      <w:r>
        <w:rPr>
          <w:spacing w:val="9"/>
        </w:rPr>
        <w:t>基金项目的专业技术职务是否符合规定，申报青年基金项目</w:t>
      </w:r>
      <w:r>
        <w:rPr>
          <w:spacing w:val="1"/>
        </w:rPr>
        <w:t xml:space="preserve"> </w:t>
      </w:r>
      <w:r>
        <w:rPr>
          <w:spacing w:val="6"/>
        </w:rPr>
        <w:t>的年龄是否超龄，</w:t>
      </w:r>
      <w:r>
        <w:rPr>
          <w:spacing w:val="-76"/>
        </w:rPr>
        <w:t xml:space="preserve"> </w:t>
      </w:r>
      <w:r>
        <w:rPr>
          <w:spacing w:val="6"/>
        </w:rPr>
        <w:t>申报自筹经费项目的是否有到款证明，申</w:t>
      </w:r>
      <w:r>
        <w:rPr/>
        <w:t xml:space="preserve"> </w:t>
      </w:r>
      <w:r>
        <w:rPr>
          <w:spacing w:val="9"/>
        </w:rPr>
        <w:t>请人是否有在研的国家社会科学基金、国家自然科学基金项</w:t>
      </w:r>
      <w:r>
        <w:rPr>
          <w:spacing w:val="3"/>
        </w:rPr>
        <w:t xml:space="preserve"> </w:t>
      </w:r>
      <w:r>
        <w:rPr>
          <w:spacing w:val="13"/>
        </w:rPr>
        <w:t>目及教育部人文社科项目等</w:t>
      </w:r>
      <w:r>
        <w:rPr>
          <w:spacing w:val="15"/>
        </w:rPr>
        <w:t>；</w:t>
      </w:r>
      <w:r>
        <w:rPr>
          <w:spacing w:val="-121"/>
        </w:rPr>
        <w:t xml:space="preserve"> </w:t>
      </w:r>
      <w:r>
        <w:rPr>
          <w:spacing w:val="15"/>
        </w:rPr>
        <w:t>（</w:t>
      </w:r>
      <w:r>
        <w:rPr>
          <w:rFonts w:ascii="Times New Roman" w:hAnsi="Times New Roman" w:eastAsia="Times New Roman" w:cs="Times New Roman"/>
          <w:spacing w:val="13"/>
        </w:rPr>
        <w:t>4</w:t>
      </w:r>
      <w:r>
        <w:rPr>
          <w:spacing w:val="13"/>
        </w:rPr>
        <w:t>）</w:t>
      </w:r>
      <w:r>
        <w:rPr>
          <w:spacing w:val="-80"/>
        </w:rPr>
        <w:t xml:space="preserve"> </w:t>
      </w:r>
      <w:r>
        <w:rPr>
          <w:spacing w:val="13"/>
        </w:rPr>
        <w:t>申请人是否同时申报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2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6"/>
        </w:rPr>
        <w:t>个及以上项目</w:t>
      </w:r>
      <w:r>
        <w:rPr>
          <w:spacing w:val="-24"/>
        </w:rPr>
        <w:t>；（</w:t>
      </w:r>
      <w:r>
        <w:rPr>
          <w:rFonts w:ascii="Times New Roman" w:hAnsi="Times New Roman" w:eastAsia="Times New Roman" w:cs="Times New Roman"/>
          <w:spacing w:val="6"/>
        </w:rPr>
        <w:t>5</w:t>
      </w:r>
      <w:r>
        <w:rPr>
          <w:spacing w:val="6"/>
        </w:rPr>
        <w:t>）《申请评审书》</w:t>
      </w:r>
      <w:r>
        <w:rPr>
          <w:rFonts w:ascii="Times New Roman" w:hAnsi="Times New Roman" w:eastAsia="Times New Roman" w:cs="Times New Roman"/>
          <w:spacing w:val="6"/>
        </w:rPr>
        <w:t>B </w:t>
      </w:r>
      <w:r>
        <w:rPr>
          <w:spacing w:val="6"/>
        </w:rPr>
        <w:t>表是否出现申请人学</w:t>
      </w:r>
      <w:r>
        <w:rPr/>
        <w:t xml:space="preserve"> </w:t>
      </w:r>
      <w:r>
        <w:rPr>
          <w:spacing w:val="8"/>
        </w:rPr>
        <w:t>校、姓名等有关信息。</w:t>
      </w:r>
    </w:p>
    <w:p>
      <w:pPr>
        <w:ind w:left="23" w:right="72" w:firstLine="637"/>
        <w:spacing w:before="56" w:line="330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5"/>
        </w:rPr>
        <w:t>29</w:t>
      </w:r>
      <w:r>
        <w:rPr>
          <w:rFonts w:ascii="SimHei" w:hAnsi="SimHei" w:eastAsia="SimHei" w:cs="SimHei"/>
          <w:sz w:val="31"/>
          <w:szCs w:val="31"/>
          <w:spacing w:val="15"/>
        </w:rPr>
        <w:t>.项目批准立项后是否可以变更项目管理</w:t>
      </w:r>
      <w:r>
        <w:rPr>
          <w:rFonts w:ascii="SimHei" w:hAnsi="SimHei" w:eastAsia="SimHei" w:cs="SimHei"/>
          <w:sz w:val="31"/>
          <w:szCs w:val="31"/>
          <w:spacing w:val="14"/>
        </w:rPr>
        <w:t>单位或调整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课题组成员？</w:t>
      </w:r>
    </w:p>
    <w:p>
      <w:pPr>
        <w:pStyle w:val="BodyText"/>
        <w:ind w:left="30" w:right="72" w:firstLine="651"/>
        <w:spacing w:before="49" w:line="335" w:lineRule="auto"/>
        <w:rPr/>
      </w:pPr>
      <w:r>
        <w:rPr>
          <w:spacing w:val="8"/>
        </w:rPr>
        <w:t>——可以。变更后的项目管理单位必须是普通高校，变</w:t>
      </w:r>
      <w:r>
        <w:rPr>
          <w:spacing w:val="2"/>
        </w:rPr>
        <w:t xml:space="preserve"> </w:t>
      </w:r>
      <w:r>
        <w:rPr>
          <w:spacing w:val="8"/>
        </w:rPr>
        <w:t>更申请必须由新旧单位科研主管部门同意，经批准同意后将</w:t>
      </w:r>
      <w:r>
        <w:rPr>
          <w:spacing w:val="18"/>
        </w:rPr>
        <w:t xml:space="preserve"> </w:t>
      </w:r>
      <w:r>
        <w:rPr>
          <w:spacing w:val="7"/>
        </w:rPr>
        <w:t>项目转入新工作单位。</w:t>
      </w:r>
    </w:p>
    <w:p>
      <w:pPr>
        <w:ind w:left="667"/>
        <w:spacing w:before="5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30</w:t>
      </w:r>
      <w:r>
        <w:rPr>
          <w:rFonts w:ascii="SimHei" w:hAnsi="SimHei" w:eastAsia="SimHei" w:cs="SimHei"/>
          <w:sz w:val="31"/>
          <w:szCs w:val="31"/>
          <w:spacing w:val="7"/>
        </w:rPr>
        <w:t>.重要事项变更申请如何办理？</w:t>
      </w:r>
    </w:p>
    <w:p>
      <w:pPr>
        <w:pStyle w:val="BodyText"/>
        <w:ind w:left="21" w:firstLine="660"/>
        <w:spacing w:before="204" w:line="342" w:lineRule="auto"/>
        <w:rPr/>
      </w:pPr>
      <w:r>
        <w:rPr>
          <w:spacing w:val="8"/>
        </w:rPr>
        <w:t>——项目延期、变更管理单位、调整课题组成员以及其</w:t>
      </w:r>
      <w:r>
        <w:rPr>
          <w:spacing w:val="2"/>
        </w:rPr>
        <w:t xml:space="preserve"> </w:t>
      </w:r>
      <w:r>
        <w:rPr>
          <w:spacing w:val="9"/>
        </w:rPr>
        <w:t>他重要事项变更，均通过“教育部人文社会科学研究管理平</w:t>
      </w:r>
      <w:r>
        <w:rPr>
          <w:spacing w:val="1"/>
        </w:rPr>
        <w:t xml:space="preserve"> </w:t>
      </w:r>
      <w:r>
        <w:rPr>
          <w:spacing w:val="9"/>
        </w:rPr>
        <w:t>台系统”在线分类管理，不再接受纸质变更申请。变更审批</w:t>
      </w:r>
      <w:r>
        <w:rPr>
          <w:spacing w:val="1"/>
        </w:rPr>
        <w:t xml:space="preserve"> </w:t>
      </w:r>
      <w:r>
        <w:rPr>
          <w:spacing w:val="8"/>
        </w:rPr>
        <w:t>工作按以下规定执行：</w:t>
      </w:r>
      <w:r>
        <w:rPr>
          <w:b/>
          <w:bCs/>
          <w:spacing w:val="8"/>
        </w:rPr>
        <w:t>第一类</w:t>
      </w:r>
      <w:r>
        <w:rPr>
          <w:spacing w:val="8"/>
        </w:rPr>
        <w:t>，变更项目负责人、项目责任</w:t>
      </w:r>
      <w:r>
        <w:rPr>
          <w:spacing w:val="17"/>
        </w:rPr>
        <w:t xml:space="preserve"> </w:t>
      </w:r>
      <w:r>
        <w:rPr>
          <w:spacing w:val="9"/>
        </w:rPr>
        <w:t>单位、改变项目名称、研究内容有重大调整、改变最终研究</w:t>
      </w:r>
      <w:r>
        <w:rPr>
          <w:spacing w:val="3"/>
        </w:rPr>
        <w:t xml:space="preserve"> </w:t>
      </w:r>
      <w:r>
        <w:rPr/>
        <w:t>成果形式等事项，由教育部审批，审批结果以系统显示为</w:t>
      </w:r>
      <w:r>
        <w:rPr>
          <w:spacing w:val="-1"/>
        </w:rPr>
        <w:t>准；</w:t>
      </w:r>
      <w:r>
        <w:rPr/>
        <w:t xml:space="preserve"> </w:t>
      </w:r>
      <w:r>
        <w:rPr>
          <w:b/>
          <w:bCs/>
          <w:spacing w:val="8"/>
        </w:rPr>
        <w:t>第二类</w:t>
      </w:r>
      <w:r>
        <w:rPr>
          <w:spacing w:val="8"/>
        </w:rPr>
        <w:t>，因身体原因或不可抗拒因素自行申请终止项目，由</w:t>
      </w:r>
      <w:r>
        <w:rPr>
          <w:spacing w:val="17"/>
        </w:rPr>
        <w:t xml:space="preserve"> </w:t>
      </w:r>
      <w:r>
        <w:rPr>
          <w:spacing w:val="8"/>
        </w:rPr>
        <w:t>责任单位审批同意后在系统中提交教育部备案；</w:t>
      </w:r>
      <w:r>
        <w:rPr>
          <w:b/>
          <w:bCs/>
          <w:spacing w:val="8"/>
        </w:rPr>
        <w:t>第三类</w:t>
      </w:r>
      <w:r>
        <w:rPr>
          <w:spacing w:val="8"/>
        </w:rPr>
        <w:t>，调</w:t>
      </w:r>
      <w:r>
        <w:rPr>
          <w:spacing w:val="17"/>
        </w:rPr>
        <w:t xml:space="preserve"> </w:t>
      </w:r>
      <w:r>
        <w:rPr>
          <w:spacing w:val="11"/>
        </w:rPr>
        <w:t>整项目课题组成员，不超过项目研究最长期限（</w:t>
      </w:r>
      <w:r>
        <w:rPr>
          <w:rFonts w:ascii="Times New Roman" w:hAnsi="Times New Roman" w:eastAsia="Times New Roman" w:cs="Times New Roman"/>
          <w:spacing w:val="11"/>
        </w:rPr>
        <w:t>5 </w:t>
      </w:r>
      <w:r>
        <w:rPr>
          <w:spacing w:val="11"/>
        </w:rPr>
        <w:t>年）的延</w:t>
      </w:r>
      <w:r>
        <w:rPr>
          <w:spacing w:val="15"/>
        </w:rPr>
        <w:t xml:space="preserve"> </w:t>
      </w:r>
      <w:r>
        <w:rPr>
          <w:spacing w:val="4"/>
        </w:rPr>
        <w:t>期申请，</w:t>
      </w:r>
      <w:r>
        <w:rPr>
          <w:spacing w:val="-91"/>
        </w:rPr>
        <w:t xml:space="preserve"> </w:t>
      </w:r>
      <w:r>
        <w:rPr>
          <w:spacing w:val="4"/>
        </w:rPr>
        <w:t>由责任单位直接审批。</w:t>
      </w:r>
    </w:p>
    <w:p>
      <w:pPr>
        <w:pStyle w:val="BodyText"/>
        <w:ind w:left="667"/>
        <w:spacing w:before="55" w:line="226" w:lineRule="auto"/>
        <w:rPr>
          <w:rFonts w:ascii="SimHei" w:hAnsi="SimHei" w:eastAsia="SimHei" w:cs="SimHei"/>
        </w:rPr>
      </w:pPr>
      <w:r>
        <w:rPr>
          <w:rFonts w:ascii="Times New Roman" w:hAnsi="Times New Roman" w:eastAsia="Times New Roman" w:cs="Times New Roman"/>
          <w:spacing w:val="14"/>
        </w:rPr>
        <w:t>31</w:t>
      </w:r>
      <w:r>
        <w:rPr>
          <w:spacing w:val="14"/>
        </w:rPr>
        <w:t>.</w:t>
      </w:r>
      <w:r>
        <w:rPr>
          <w:rFonts w:ascii="SimHei" w:hAnsi="SimHei" w:eastAsia="SimHei" w:cs="SimHei"/>
          <w:spacing w:val="14"/>
        </w:rPr>
        <w:t>一般项目申请、中检、重要事项变更、鉴定、结项</w:t>
      </w:r>
    </w:p>
    <w:p>
      <w:pPr>
        <w:spacing w:line="226" w:lineRule="auto"/>
        <w:sectPr>
          <w:footerReference w:type="default" r:id="rId8"/>
          <w:pgSz w:w="11906" w:h="16839"/>
          <w:pgMar w:top="1431" w:right="1729" w:bottom="1157" w:left="1785" w:header="0" w:footer="992" w:gutter="0"/>
        </w:sectPr>
        <w:rPr>
          <w:rFonts w:ascii="SimHei" w:hAnsi="SimHei" w:eastAsia="SimHei" w:cs="SimHei"/>
        </w:rPr>
      </w:pPr>
    </w:p>
    <w:p>
      <w:pPr>
        <w:ind w:left="44"/>
        <w:spacing w:before="19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的受理单位及联系方式？</w:t>
      </w:r>
    </w:p>
    <w:p>
      <w:pPr>
        <w:pStyle w:val="BodyText"/>
        <w:ind w:left="682"/>
        <w:spacing w:before="201" w:line="219" w:lineRule="auto"/>
        <w:rPr/>
      </w:pPr>
      <w:r>
        <w:rPr>
          <w:spacing w:val="8"/>
        </w:rPr>
        <w:t>——受理单位：社科管理咨询服务中心</w:t>
      </w:r>
    </w:p>
    <w:p>
      <w:pPr>
        <w:pStyle w:val="BodyText"/>
        <w:ind w:left="25" w:right="13" w:firstLine="639"/>
        <w:spacing w:before="212" w:line="328" w:lineRule="auto"/>
        <w:rPr/>
      </w:pPr>
      <w:r>
        <w:rPr>
          <w:spacing w:val="12"/>
        </w:rPr>
        <w:t>地址：北京市海淀区新街口外大街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19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12"/>
        </w:rPr>
        <w:t>号北京师范</w:t>
      </w:r>
      <w:r>
        <w:rPr>
          <w:spacing w:val="11"/>
        </w:rPr>
        <w:t>大学</w:t>
      </w:r>
      <w:r>
        <w:rPr/>
        <w:t xml:space="preserve"> </w:t>
      </w:r>
      <w:r>
        <w:rPr>
          <w:spacing w:val="-3"/>
        </w:rPr>
        <w:t>科技楼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C</w:t>
      </w:r>
      <w:r>
        <w:rPr>
          <w:rFonts w:ascii="Times New Roman" w:hAnsi="Times New Roman" w:eastAsia="Times New Roman" w:cs="Times New Roman"/>
          <w:spacing w:val="59"/>
          <w:w w:val="101"/>
        </w:rPr>
        <w:t xml:space="preserve"> </w:t>
      </w:r>
      <w:r>
        <w:rPr>
          <w:spacing w:val="-3"/>
        </w:rPr>
        <w:t>区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1001</w:t>
      </w:r>
      <w:r>
        <w:rPr>
          <w:rFonts w:ascii="Times New Roman" w:hAnsi="Times New Roman" w:eastAsia="Times New Roman" w:cs="Times New Roman"/>
          <w:spacing w:val="35"/>
          <w:w w:val="101"/>
        </w:rPr>
        <w:t xml:space="preserve"> </w:t>
      </w:r>
      <w:r>
        <w:rPr>
          <w:spacing w:val="-3"/>
        </w:rPr>
        <w:t>室，邮编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100875</w:t>
      </w:r>
      <w:r>
        <w:rPr>
          <w:spacing w:val="-3"/>
        </w:rPr>
        <w:t>。</w:t>
      </w:r>
    </w:p>
    <w:p>
      <w:pPr>
        <w:pStyle w:val="BodyText"/>
        <w:ind w:left="714"/>
        <w:spacing w:before="58" w:line="219" w:lineRule="auto"/>
        <w:rPr>
          <w:rFonts w:ascii="Times New Roman" w:hAnsi="Times New Roman" w:eastAsia="Times New Roman" w:cs="Times New Roman"/>
        </w:rPr>
      </w:pPr>
      <w:r>
        <w:rPr>
          <w:spacing w:val="4"/>
        </w:rPr>
        <w:t>申报受理联系电话：</w:t>
      </w:r>
      <w:r>
        <w:rPr>
          <w:rFonts w:ascii="Times New Roman" w:hAnsi="Times New Roman" w:eastAsia="Times New Roman" w:cs="Times New Roman"/>
          <w:spacing w:val="4"/>
        </w:rPr>
        <w:t>010</w:t>
      </w:r>
      <w:r>
        <w:rPr>
          <w:spacing w:val="4"/>
        </w:rPr>
        <w:t>-</w:t>
      </w:r>
      <w:r>
        <w:rPr>
          <w:rFonts w:ascii="Times New Roman" w:hAnsi="Times New Roman" w:eastAsia="Times New Roman" w:cs="Times New Roman"/>
          <w:spacing w:val="4"/>
        </w:rPr>
        <w:t>58805145</w:t>
      </w:r>
    </w:p>
    <w:p>
      <w:pPr>
        <w:pStyle w:val="BodyText"/>
        <w:ind w:left="704" w:right="1599"/>
        <w:spacing w:before="212" w:line="295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中检、鉴定、结项联系电话：</w:t>
      </w:r>
      <w:r>
        <w:rPr>
          <w:rFonts w:ascii="Times New Roman" w:hAnsi="Times New Roman" w:eastAsia="Times New Roman" w:cs="Times New Roman"/>
          <w:spacing w:val="5"/>
        </w:rPr>
        <w:t>010</w:t>
      </w:r>
      <w:r>
        <w:rPr>
          <w:spacing w:val="5"/>
        </w:rPr>
        <w:t>-</w:t>
      </w:r>
      <w:r>
        <w:rPr>
          <w:rFonts w:ascii="Times New Roman" w:hAnsi="Times New Roman" w:eastAsia="Times New Roman" w:cs="Times New Roman"/>
          <w:spacing w:val="5"/>
        </w:rPr>
        <w:t>58802730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9"/>
        </w:rPr>
        <w:t>电子邮箱：</w:t>
      </w:r>
      <w:hyperlink w:history="true" r:id="rId10">
        <w:r>
          <w:rPr>
            <w:rFonts w:ascii="Times New Roman" w:hAnsi="Times New Roman" w:eastAsia="Times New Roman" w:cs="Times New Roman"/>
          </w:rPr>
          <w:t>moesk</w:t>
        </w:r>
        <w:r>
          <w:rPr>
            <w:rFonts w:ascii="Times New Roman" w:hAnsi="Times New Roman" w:eastAsia="Times New Roman" w:cs="Times New Roman"/>
            <w:spacing w:val="9"/>
          </w:rPr>
          <w:t>@</w:t>
        </w:r>
        <w:r>
          <w:rPr>
            <w:rFonts w:ascii="Times New Roman" w:hAnsi="Times New Roman" w:eastAsia="Times New Roman" w:cs="Times New Roman"/>
          </w:rPr>
          <w:t>bnu</w:t>
        </w:r>
        <w:r>
          <w:rPr>
            <w:rFonts w:ascii="Times New Roman" w:hAnsi="Times New Roman" w:eastAsia="Times New Roman" w:cs="Times New Roman"/>
            <w:spacing w:val="9"/>
          </w:rPr>
          <w:t>.</w:t>
        </w:r>
        <w:r>
          <w:rPr>
            <w:rFonts w:ascii="Times New Roman" w:hAnsi="Times New Roman" w:eastAsia="Times New Roman" w:cs="Times New Roman"/>
          </w:rPr>
          <w:t>edu</w:t>
        </w:r>
        <w:r>
          <w:rPr>
            <w:rFonts w:ascii="Times New Roman" w:hAnsi="Times New Roman" w:eastAsia="Times New Roman" w:cs="Times New Roman"/>
            <w:spacing w:val="9"/>
          </w:rPr>
          <w:t>.</w:t>
        </w:r>
        <w:r>
          <w:rPr>
            <w:rFonts w:ascii="Times New Roman" w:hAnsi="Times New Roman" w:eastAsia="Times New Roman" w:cs="Times New Roman"/>
          </w:rPr>
          <w:t>cn</w:t>
        </w:r>
      </w:hyperlink>
    </w:p>
    <w:sectPr>
      <w:footerReference w:type="default" r:id="rId9"/>
      <w:pgSz w:w="11906" w:h="16839"/>
      <w:pgMar w:top="1431" w:right="1785" w:bottom="1157" w:left="1785" w:header="0" w:footer="9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hyperlink" Target="mailto:moesk@bnu.edu.cn" TargetMode="Externa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2025-02-21T10:43:28Z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2025-02-21T20:55:03</vt:filetime>
  </property>
</Properties>
</file>